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0C5CE4" w:rsidP="001A74F8">
      <w:pPr>
        <w:spacing w:after="0" w:line="240" w:lineRule="auto"/>
        <w:ind w:left="3540"/>
        <w:rPr>
          <w:rFonts w:ascii="Arial Black" w:hAnsi="Arial Black"/>
          <w:b/>
          <w:sz w:val="72"/>
          <w:szCs w:val="72"/>
        </w:rPr>
      </w:pPr>
      <w:r>
        <w:rPr>
          <w:rFonts w:ascii="Arial Black" w:hAnsi="Arial Black"/>
          <w:b/>
          <w:sz w:val="72"/>
          <w:szCs w:val="72"/>
        </w:rPr>
        <w:t>D</w:t>
      </w:r>
      <w:r w:rsidR="00471836" w:rsidRPr="00471836">
        <w:rPr>
          <w:rFonts w:ascii="Arial Black" w:hAnsi="Arial Black"/>
          <w:b/>
          <w:sz w:val="72"/>
          <w:szCs w:val="72"/>
        </w:rPr>
        <w:t>.</w:t>
      </w:r>
      <w:r w:rsidR="00657818">
        <w:rPr>
          <w:rFonts w:ascii="Arial Black" w:hAnsi="Arial Black"/>
          <w:b/>
          <w:sz w:val="72"/>
          <w:szCs w:val="72"/>
        </w:rPr>
        <w:t>1</w:t>
      </w:r>
      <w:r w:rsidR="001A74F8">
        <w:rPr>
          <w:rFonts w:ascii="Arial Black" w:hAnsi="Arial Black"/>
          <w:b/>
          <w:sz w:val="72"/>
          <w:szCs w:val="72"/>
        </w:rPr>
        <w:tab/>
      </w:r>
      <w:r>
        <w:rPr>
          <w:b/>
          <w:sz w:val="48"/>
          <w:szCs w:val="48"/>
        </w:rPr>
        <w:t>TECHNICKÁ ZPRÁVA</w:t>
      </w:r>
    </w:p>
    <w:p w:rsidR="00471836" w:rsidRDefault="00471836"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noProof/>
          <w:sz w:val="48"/>
          <w:szCs w:val="48"/>
          <w:lang w:eastAsia="cs-CZ"/>
        </w:rPr>
      </w:pPr>
    </w:p>
    <w:p w:rsidR="00AB44A5" w:rsidRDefault="00AB44A5"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r w:rsidR="00581EAE" w:rsidRPr="00581EAE">
        <w:rPr>
          <w:b/>
          <w:noProof/>
          <w:sz w:val="48"/>
          <w:szCs w:val="48"/>
          <w:lang w:eastAsia="cs-CZ"/>
        </w:rPr>
        <w:drawing>
          <wp:anchor distT="0" distB="0" distL="114300" distR="114300" simplePos="0" relativeHeight="251657215" behindDoc="1" locked="0" layoutInCell="1" allowOverlap="1">
            <wp:simplePos x="0" y="0"/>
            <wp:positionH relativeFrom="column">
              <wp:posOffset>2290445</wp:posOffset>
            </wp:positionH>
            <wp:positionV relativeFrom="paragraph">
              <wp:posOffset>-4037330</wp:posOffset>
            </wp:positionV>
            <wp:extent cx="3590925" cy="2819400"/>
            <wp:effectExtent l="19050" t="0" r="9525" b="0"/>
            <wp:wrapTight wrapText="bothSides">
              <wp:wrapPolygon edited="0">
                <wp:start x="-115" y="0"/>
                <wp:lineTo x="-115" y="21454"/>
                <wp:lineTo x="21657" y="21454"/>
                <wp:lineTo x="21657" y="0"/>
                <wp:lineTo x="-115" y="0"/>
              </wp:wrapPolygon>
            </wp:wrapTight>
            <wp:docPr id="6" name="obrázek 1" descr="P:\AA\CENTRA byty\0156_VÍTĚZNÁ_531-13\PODKLADY\FOTO\IMG_20161212_145608_o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A\CENTRA byty\0156_VÍTĚZNÁ_531-13\PODKLADY\FOTO\IMG_20161212_145608_orez.jpg"/>
                    <pic:cNvPicPr>
                      <a:picLocks noChangeAspect="1" noChangeArrowheads="1"/>
                    </pic:cNvPicPr>
                  </pic:nvPicPr>
                  <pic:blipFill>
                    <a:blip r:embed="rId7" cstate="print"/>
                    <a:srcRect/>
                    <a:stretch>
                      <a:fillRect/>
                    </a:stretch>
                  </pic:blipFill>
                  <pic:spPr bwMode="auto">
                    <a:xfrm>
                      <a:off x="0" y="0"/>
                      <a:ext cx="3590925" cy="2819400"/>
                    </a:xfrm>
                    <a:prstGeom prst="rect">
                      <a:avLst/>
                    </a:prstGeom>
                    <a:noFill/>
                    <a:ln w="9525">
                      <a:noFill/>
                      <a:miter lim="800000"/>
                      <a:headEnd/>
                      <a:tailEnd/>
                    </a:ln>
                  </pic:spPr>
                </pic:pic>
              </a:graphicData>
            </a:graphic>
          </wp:anchor>
        </w:drawing>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471836" w:rsidRDefault="00A45F3B" w:rsidP="00471836">
      <w:pPr>
        <w:spacing w:after="0" w:line="240" w:lineRule="auto"/>
        <w:ind w:left="3540"/>
        <w:rPr>
          <w:b/>
          <w:sz w:val="48"/>
          <w:szCs w:val="48"/>
        </w:rPr>
      </w:pPr>
      <w:r>
        <w:rPr>
          <w:b/>
          <w:sz w:val="48"/>
          <w:szCs w:val="48"/>
        </w:rPr>
        <w:t>VÍTĚZNÁ 53</w:t>
      </w:r>
      <w:r w:rsidR="00B12F42">
        <w:rPr>
          <w:b/>
          <w:sz w:val="48"/>
          <w:szCs w:val="48"/>
        </w:rPr>
        <w:t>1</w:t>
      </w:r>
      <w:r>
        <w:rPr>
          <w:b/>
          <w:sz w:val="48"/>
          <w:szCs w:val="48"/>
        </w:rPr>
        <w:t>/1</w:t>
      </w:r>
      <w:r w:rsidR="00B12F42">
        <w:rPr>
          <w:b/>
          <w:sz w:val="48"/>
          <w:szCs w:val="48"/>
        </w:rPr>
        <w:t>3</w:t>
      </w:r>
      <w:r w:rsidR="00471836">
        <w:rPr>
          <w:b/>
          <w:sz w:val="48"/>
          <w:szCs w:val="48"/>
        </w:rPr>
        <w:t xml:space="preserve">  PRAHA 5</w:t>
      </w:r>
    </w:p>
    <w:p w:rsidR="00471836" w:rsidRPr="00A45F3B" w:rsidRDefault="00471836" w:rsidP="00A45F3B">
      <w:pPr>
        <w:spacing w:after="0" w:line="240" w:lineRule="auto"/>
        <w:ind w:left="3540"/>
        <w:rPr>
          <w:b/>
          <w:sz w:val="30"/>
          <w:szCs w:val="30"/>
        </w:rPr>
      </w:pPr>
      <w:r w:rsidRPr="00A45F3B">
        <w:rPr>
          <w:b/>
          <w:sz w:val="30"/>
          <w:szCs w:val="30"/>
        </w:rPr>
        <w:t>UDRŽOVACÍ PRÁCE A STAVEBNÍ ÚPRAVY BYTU č.</w:t>
      </w:r>
      <w:r w:rsidR="00AB44A5">
        <w:rPr>
          <w:rFonts w:ascii="Arial Black" w:hAnsi="Arial Black"/>
          <w:b/>
          <w:sz w:val="30"/>
          <w:szCs w:val="30"/>
        </w:rPr>
        <w:t xml:space="preserve">8/8 </w:t>
      </w:r>
      <w:r w:rsidR="00AB44A5" w:rsidRPr="00AB44A5">
        <w:rPr>
          <w:b/>
          <w:sz w:val="30"/>
          <w:szCs w:val="30"/>
        </w:rPr>
        <w:t>v</w:t>
      </w:r>
      <w:r w:rsidR="003A7C64" w:rsidRPr="00A45F3B">
        <w:rPr>
          <w:b/>
          <w:sz w:val="30"/>
          <w:szCs w:val="30"/>
        </w:rPr>
        <w:t xml:space="preserve"> </w:t>
      </w:r>
      <w:r w:rsidR="00A45F3B" w:rsidRPr="00A45F3B">
        <w:rPr>
          <w:b/>
          <w:sz w:val="30"/>
          <w:szCs w:val="30"/>
        </w:rPr>
        <w:t>3</w:t>
      </w:r>
      <w:r w:rsidRPr="00A45F3B">
        <w:rPr>
          <w:b/>
          <w:sz w:val="30"/>
          <w:szCs w:val="30"/>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747252">
        <w:t>6</w:t>
      </w:r>
      <w:r>
        <w:t xml:space="preserve"> 201</w:t>
      </w:r>
      <w:r w:rsidR="00A45F3B">
        <w:t>8</w:t>
      </w:r>
    </w:p>
    <w:p w:rsidR="00657818" w:rsidRDefault="00657818" w:rsidP="005E0ED9">
      <w:pPr>
        <w:spacing w:after="0"/>
        <w:rPr>
          <w:b/>
          <w:sz w:val="32"/>
          <w:szCs w:val="32"/>
        </w:rPr>
      </w:pPr>
      <w:r>
        <w:rPr>
          <w:rFonts w:ascii="Franklin Gothic Heavy" w:hAnsi="Franklin Gothic Heavy"/>
          <w:b/>
          <w:sz w:val="72"/>
          <w:szCs w:val="72"/>
        </w:rPr>
        <w:lastRenderedPageBreak/>
        <w:t>D1</w:t>
      </w:r>
      <w:r w:rsidRPr="008A2EA9">
        <w:rPr>
          <w:rFonts w:ascii="Franklin Gothic Heavy" w:hAnsi="Franklin Gothic Heavy"/>
          <w:b/>
          <w:sz w:val="72"/>
          <w:szCs w:val="72"/>
        </w:rPr>
        <w:t>.</w:t>
      </w:r>
      <w:r>
        <w:rPr>
          <w:rFonts w:ascii="Franklin Gothic Heavy" w:hAnsi="Franklin Gothic Heavy"/>
          <w:sz w:val="72"/>
          <w:szCs w:val="72"/>
        </w:rPr>
        <w:tab/>
      </w:r>
      <w:r>
        <w:rPr>
          <w:b/>
          <w:sz w:val="32"/>
          <w:szCs w:val="32"/>
        </w:rPr>
        <w:t>TECHNICKÁ</w:t>
      </w:r>
      <w:r w:rsidRPr="008A2EA9">
        <w:rPr>
          <w:b/>
          <w:sz w:val="32"/>
          <w:szCs w:val="32"/>
        </w:rPr>
        <w:t xml:space="preserve"> ZPRÁVA </w:t>
      </w:r>
    </w:p>
    <w:p w:rsidR="00657818" w:rsidRPr="009F0CFD" w:rsidRDefault="00657818" w:rsidP="00657818">
      <w:pPr>
        <w:autoSpaceDE w:val="0"/>
        <w:autoSpaceDN w:val="0"/>
        <w:adjustRightInd w:val="0"/>
        <w:spacing w:after="0" w:line="240" w:lineRule="auto"/>
        <w:rPr>
          <w:rFonts w:ascii="Calibri" w:hAnsi="Calibri" w:cs="Calibri"/>
          <w:sz w:val="20"/>
          <w:szCs w:val="20"/>
        </w:rPr>
      </w:pPr>
      <w:r w:rsidRPr="009F0CFD">
        <w:rPr>
          <w:rFonts w:ascii="Calibri" w:hAnsi="Calibri" w:cs="Calibri"/>
          <w:sz w:val="20"/>
          <w:szCs w:val="20"/>
        </w:rPr>
        <w:t>OBSAH:</w:t>
      </w:r>
    </w:p>
    <w:p w:rsidR="00657818" w:rsidRPr="009F0CFD" w:rsidRDefault="00657818" w:rsidP="00657818">
      <w:pPr>
        <w:autoSpaceDE w:val="0"/>
        <w:autoSpaceDN w:val="0"/>
        <w:adjustRightInd w:val="0"/>
        <w:spacing w:after="0" w:line="240" w:lineRule="auto"/>
        <w:rPr>
          <w:rFonts w:ascii="Calibri" w:hAnsi="Calibri" w:cs="Calibri"/>
          <w:sz w:val="20"/>
          <w:szCs w:val="20"/>
        </w:rPr>
      </w:pP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1 </w:t>
      </w:r>
      <w:r w:rsidRPr="009F0CFD">
        <w:rPr>
          <w:rFonts w:ascii="Calibri" w:hAnsi="Calibri" w:cs="Calibri"/>
          <w:b/>
          <w:sz w:val="20"/>
          <w:szCs w:val="20"/>
        </w:rPr>
        <w:tab/>
        <w:t>Stávající stav</w:t>
      </w:r>
      <w:r w:rsidR="00923C79">
        <w:rPr>
          <w:rFonts w:ascii="Calibri" w:hAnsi="Calibri" w:cs="Calibri"/>
          <w:b/>
          <w:sz w:val="20"/>
          <w:szCs w:val="20"/>
        </w:rPr>
        <w:t xml:space="preserve"> – stavebně historický průzkum</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2 </w:t>
      </w:r>
      <w:r w:rsidRPr="009F0CFD">
        <w:rPr>
          <w:rFonts w:ascii="Calibri" w:hAnsi="Calibri" w:cs="Calibri"/>
          <w:b/>
          <w:sz w:val="20"/>
          <w:szCs w:val="20"/>
        </w:rPr>
        <w:tab/>
        <w:t>Návrh řešení</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3 </w:t>
      </w:r>
      <w:r w:rsidRPr="009F0CFD">
        <w:rPr>
          <w:rFonts w:ascii="Calibri" w:hAnsi="Calibri" w:cs="Calibri"/>
          <w:b/>
          <w:sz w:val="20"/>
          <w:szCs w:val="20"/>
        </w:rPr>
        <w:tab/>
        <w:t>Základní parametry</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4 </w:t>
      </w:r>
      <w:r w:rsidRPr="009F0CFD">
        <w:rPr>
          <w:rFonts w:ascii="Calibri" w:hAnsi="Calibri" w:cs="Calibri"/>
          <w:b/>
          <w:sz w:val="20"/>
          <w:szCs w:val="20"/>
        </w:rPr>
        <w:tab/>
        <w:t>Bourací práce</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5 </w:t>
      </w:r>
      <w:r w:rsidRPr="009F0CFD">
        <w:rPr>
          <w:rFonts w:ascii="Calibri" w:hAnsi="Calibri" w:cs="Calibri"/>
          <w:b/>
          <w:sz w:val="20"/>
          <w:szCs w:val="20"/>
        </w:rPr>
        <w:tab/>
        <w:t>Stavební práce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 </w:t>
      </w:r>
      <w:r w:rsidRPr="009F0CFD">
        <w:rPr>
          <w:rFonts w:ascii="Calibri" w:hAnsi="Calibri" w:cs="Calibri"/>
          <w:b/>
          <w:bCs/>
          <w:sz w:val="20"/>
          <w:szCs w:val="20"/>
        </w:rPr>
        <w:tab/>
        <w:t>Vnit</w:t>
      </w:r>
      <w:r w:rsidRPr="009F0CFD">
        <w:rPr>
          <w:rFonts w:ascii="Calibri,Bold" w:hAnsi="Calibri,Bold" w:cs="Calibri,Bold"/>
          <w:b/>
          <w:bCs/>
          <w:sz w:val="20"/>
          <w:szCs w:val="20"/>
        </w:rPr>
        <w:t>ř</w:t>
      </w:r>
      <w:r w:rsidRPr="009F0CFD">
        <w:rPr>
          <w:rFonts w:ascii="Calibri" w:hAnsi="Calibri" w:cs="Calibri"/>
          <w:b/>
          <w:bCs/>
          <w:sz w:val="20"/>
          <w:szCs w:val="20"/>
        </w:rPr>
        <w:t>ní konstrukce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5.1.1</w:t>
      </w:r>
      <w:r w:rsidRPr="009F0CFD">
        <w:rPr>
          <w:rFonts w:ascii="Calibri" w:hAnsi="Calibri" w:cs="Calibri"/>
          <w:b/>
          <w:bCs/>
          <w:sz w:val="20"/>
          <w:szCs w:val="20"/>
        </w:rPr>
        <w:tab/>
        <w:t xml:space="preserve"> Nenosné vnit</w:t>
      </w:r>
      <w:r w:rsidRPr="009F0CFD">
        <w:rPr>
          <w:rFonts w:ascii="Calibri,Bold" w:hAnsi="Calibri,Bold" w:cs="Calibri,Bold"/>
          <w:b/>
          <w:bCs/>
          <w:sz w:val="20"/>
          <w:szCs w:val="20"/>
        </w:rPr>
        <w:t>ř</w:t>
      </w:r>
      <w:r w:rsidRPr="009F0CFD">
        <w:rPr>
          <w:rFonts w:ascii="Calibri" w:hAnsi="Calibri" w:cs="Calibri"/>
          <w:b/>
          <w:bCs/>
          <w:sz w:val="20"/>
          <w:szCs w:val="20"/>
        </w:rPr>
        <w:t>ní st</w:t>
      </w:r>
      <w:r w:rsidRPr="009F0CFD">
        <w:rPr>
          <w:rFonts w:ascii="Calibri,Bold" w:hAnsi="Calibri,Bold" w:cs="Calibri,Bold"/>
          <w:b/>
          <w:bCs/>
          <w:sz w:val="20"/>
          <w:szCs w:val="20"/>
        </w:rPr>
        <w:t>ě</w:t>
      </w:r>
      <w:r w:rsidRPr="009F0CFD">
        <w:rPr>
          <w:rFonts w:ascii="Calibri" w:hAnsi="Calibri" w:cs="Calibri"/>
          <w:b/>
          <w:bCs/>
          <w:sz w:val="20"/>
          <w:szCs w:val="20"/>
        </w:rPr>
        <w:t>ny</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Vyzdívané konstrukce</w:t>
      </w:r>
    </w:p>
    <w:p w:rsidR="00923C79"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příčky</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předstěny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5.1.2</w:t>
      </w:r>
      <w:r w:rsidRPr="009F0CFD">
        <w:rPr>
          <w:rFonts w:ascii="Calibri" w:hAnsi="Calibri" w:cs="Calibri"/>
          <w:b/>
          <w:bCs/>
          <w:sz w:val="20"/>
          <w:szCs w:val="20"/>
        </w:rPr>
        <w:tab/>
        <w:t xml:space="preserve"> </w:t>
      </w:r>
      <w:r w:rsidR="0021149F">
        <w:rPr>
          <w:rFonts w:ascii="Calibri" w:hAnsi="Calibri" w:cs="Calibri"/>
          <w:b/>
          <w:bCs/>
          <w:sz w:val="20"/>
          <w:szCs w:val="20"/>
        </w:rPr>
        <w:t>D</w:t>
      </w:r>
      <w:r w:rsidRPr="009F0CFD">
        <w:rPr>
          <w:rFonts w:ascii="Calibri" w:hAnsi="Calibri" w:cs="Calibri"/>
          <w:b/>
          <w:bCs/>
          <w:sz w:val="20"/>
          <w:szCs w:val="20"/>
        </w:rPr>
        <w:t>ve</w:t>
      </w:r>
      <w:r w:rsidRPr="009F0CFD">
        <w:rPr>
          <w:rFonts w:ascii="Calibri,Bold" w:hAnsi="Calibri,Bold" w:cs="Calibri,Bold"/>
          <w:b/>
          <w:bCs/>
          <w:sz w:val="20"/>
          <w:szCs w:val="20"/>
        </w:rPr>
        <w:t>ř</w:t>
      </w:r>
      <w:r w:rsidRPr="009F0CFD">
        <w:rPr>
          <w:rFonts w:ascii="Calibri" w:hAnsi="Calibri" w:cs="Calibri"/>
          <w:b/>
          <w:bCs/>
          <w:sz w:val="20"/>
          <w:szCs w:val="20"/>
        </w:rPr>
        <w:t>e a okna</w:t>
      </w:r>
    </w:p>
    <w:p w:rsidR="00F81CD2" w:rsidRPr="009F0CFD" w:rsidRDefault="00F81CD2" w:rsidP="00F81CD2">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Vstupní dveře</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Vnitřní dveře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Okna</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5.1.3 </w:t>
      </w:r>
      <w:r w:rsidRPr="009F0CFD">
        <w:rPr>
          <w:rFonts w:ascii="Calibri" w:hAnsi="Calibri" w:cs="Calibri"/>
          <w:b/>
          <w:bCs/>
          <w:sz w:val="20"/>
          <w:szCs w:val="20"/>
        </w:rPr>
        <w:tab/>
        <w:t>Povrchy vnit</w:t>
      </w:r>
      <w:r w:rsidRPr="009F0CFD">
        <w:rPr>
          <w:rFonts w:ascii="Calibri,Bold" w:hAnsi="Calibri,Bold" w:cs="Calibri,Bold"/>
          <w:b/>
          <w:bCs/>
          <w:sz w:val="20"/>
          <w:szCs w:val="20"/>
        </w:rPr>
        <w:t>ř</w:t>
      </w:r>
      <w:r w:rsidRPr="009F0CFD">
        <w:rPr>
          <w:rFonts w:ascii="Calibri" w:hAnsi="Calibri" w:cs="Calibri"/>
          <w:b/>
          <w:bCs/>
          <w:sz w:val="20"/>
          <w:szCs w:val="20"/>
        </w:rPr>
        <w:t>ních st</w:t>
      </w:r>
      <w:r w:rsidRPr="009F0CFD">
        <w:rPr>
          <w:rFonts w:ascii="Calibri,Bold" w:hAnsi="Calibri,Bold" w:cs="Calibri,Bold"/>
          <w:b/>
          <w:bCs/>
          <w:sz w:val="20"/>
          <w:szCs w:val="20"/>
        </w:rPr>
        <w:t>ě</w:t>
      </w:r>
      <w:r w:rsidRPr="009F0CFD">
        <w:rPr>
          <w:rFonts w:ascii="Calibri" w:hAnsi="Calibri" w:cs="Calibri"/>
          <w:b/>
          <w:bCs/>
          <w:sz w:val="20"/>
          <w:szCs w:val="20"/>
        </w:rPr>
        <w:t>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vnitřních stěn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Obklady vnitřních stěn</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vnitřních stěn</w:t>
      </w:r>
    </w:p>
    <w:p w:rsidR="00FD3546" w:rsidRPr="00FD3546" w:rsidRDefault="00FD3546" w:rsidP="00FD3546">
      <w:pPr>
        <w:autoSpaceDE w:val="0"/>
        <w:autoSpaceDN w:val="0"/>
        <w:adjustRightInd w:val="0"/>
        <w:spacing w:after="0" w:line="240" w:lineRule="auto"/>
        <w:ind w:firstLine="708"/>
        <w:rPr>
          <w:rFonts w:ascii="Calibri" w:hAnsi="Calibri" w:cs="Calibri"/>
          <w:b/>
          <w:bCs/>
          <w:sz w:val="20"/>
          <w:szCs w:val="20"/>
        </w:rPr>
      </w:pPr>
      <w:r w:rsidRPr="00FD3546">
        <w:rPr>
          <w:rFonts w:ascii="Calibri" w:hAnsi="Calibri" w:cs="Calibri"/>
          <w:b/>
          <w:bCs/>
          <w:sz w:val="20"/>
          <w:szCs w:val="20"/>
        </w:rPr>
        <w:t xml:space="preserve">5.1.4 </w:t>
      </w:r>
      <w:r w:rsidRPr="00FD3546">
        <w:rPr>
          <w:rFonts w:ascii="Calibri" w:hAnsi="Calibri" w:cs="Calibri"/>
          <w:b/>
          <w:bCs/>
          <w:sz w:val="20"/>
          <w:szCs w:val="20"/>
        </w:rPr>
        <w:tab/>
        <w:t>Akustické obklady</w:t>
      </w:r>
    </w:p>
    <w:p w:rsidR="00FD3546" w:rsidRPr="009F0CFD" w:rsidRDefault="00FD3546" w:rsidP="00FD3546">
      <w:pPr>
        <w:autoSpaceDE w:val="0"/>
        <w:autoSpaceDN w:val="0"/>
        <w:adjustRightInd w:val="0"/>
        <w:spacing w:after="0" w:line="240" w:lineRule="auto"/>
        <w:ind w:left="708" w:firstLine="708"/>
        <w:rPr>
          <w:rFonts w:ascii="Calibri" w:hAnsi="Calibri" w:cs="Calibri"/>
          <w:sz w:val="20"/>
          <w:szCs w:val="20"/>
        </w:rPr>
      </w:pPr>
      <w:r w:rsidRPr="00561017">
        <w:rPr>
          <w:rFonts w:ascii="Calibri" w:hAnsi="Calibri" w:cs="Calibri"/>
          <w:sz w:val="20"/>
          <w:szCs w:val="20"/>
        </w:rPr>
        <w:t>Akustický obklad stěn</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5.1.5</w:t>
      </w:r>
      <w:r w:rsidRPr="009F0CFD">
        <w:rPr>
          <w:rFonts w:ascii="Calibri" w:hAnsi="Calibri" w:cs="Calibri"/>
          <w:b/>
          <w:bCs/>
          <w:sz w:val="20"/>
          <w:szCs w:val="20"/>
        </w:rPr>
        <w:tab/>
        <w:t>Podlahové konstrukce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Izolace proti vodě v podlahách</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Dlažby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Dřevěné vlýsky</w:t>
      </w:r>
    </w:p>
    <w:p w:rsidR="00657818" w:rsidRPr="009F0CFD" w:rsidRDefault="00657818" w:rsidP="00657818">
      <w:pPr>
        <w:autoSpaceDE w:val="0"/>
        <w:autoSpaceDN w:val="0"/>
        <w:adjustRightInd w:val="0"/>
        <w:spacing w:after="0" w:line="240" w:lineRule="auto"/>
        <w:ind w:firstLine="708"/>
        <w:rPr>
          <w:rFonts w:ascii="Calibri,Bold" w:hAnsi="Calibri,Bold" w:cs="Calibri,Bold"/>
          <w:b/>
          <w:bCs/>
          <w:sz w:val="20"/>
          <w:szCs w:val="20"/>
        </w:rPr>
      </w:pPr>
      <w:r w:rsidRPr="009F0CFD">
        <w:rPr>
          <w:rFonts w:ascii="Calibri" w:hAnsi="Calibri" w:cs="Calibri"/>
          <w:b/>
          <w:bCs/>
          <w:sz w:val="20"/>
          <w:szCs w:val="20"/>
        </w:rPr>
        <w:t xml:space="preserve">5.1.6 </w:t>
      </w:r>
      <w:r w:rsidRPr="009F0CFD">
        <w:rPr>
          <w:rFonts w:ascii="Calibri" w:hAnsi="Calibri" w:cs="Calibri"/>
          <w:b/>
          <w:bCs/>
          <w:sz w:val="20"/>
          <w:szCs w:val="20"/>
        </w:rPr>
        <w:tab/>
        <w:t>Povrchové úpravy vnit</w:t>
      </w:r>
      <w:r w:rsidRPr="009F0CFD">
        <w:rPr>
          <w:rFonts w:ascii="Calibri,Bold" w:hAnsi="Calibri,Bold" w:cs="Calibri,Bold"/>
          <w:b/>
          <w:bCs/>
          <w:sz w:val="20"/>
          <w:szCs w:val="20"/>
        </w:rPr>
        <w:t>ř</w:t>
      </w:r>
      <w:r w:rsidRPr="009F0CFD">
        <w:rPr>
          <w:rFonts w:ascii="Calibri" w:hAnsi="Calibri" w:cs="Calibri"/>
          <w:b/>
          <w:bCs/>
          <w:sz w:val="20"/>
          <w:szCs w:val="20"/>
        </w:rPr>
        <w:t>ních strop</w:t>
      </w:r>
      <w:r w:rsidRPr="009F0CFD">
        <w:rPr>
          <w:rFonts w:ascii="Calibri,Bold" w:hAnsi="Calibri,Bold" w:cs="Calibri,Bold"/>
          <w:b/>
          <w:bCs/>
          <w:sz w:val="20"/>
          <w:szCs w:val="20"/>
        </w:rPr>
        <w:t>ů</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na vnitřních stropech</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Montované podhledy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a nátěry na podhledech</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5.1.8 </w:t>
      </w:r>
      <w:r w:rsidRPr="009F0CFD">
        <w:rPr>
          <w:rFonts w:ascii="Calibri" w:hAnsi="Calibri" w:cs="Calibri"/>
          <w:b/>
          <w:bCs/>
          <w:sz w:val="20"/>
          <w:szCs w:val="20"/>
        </w:rPr>
        <w:tab/>
        <w:t>Záme</w:t>
      </w:r>
      <w:r w:rsidRPr="009F0CFD">
        <w:rPr>
          <w:rFonts w:ascii="Calibri,Bold" w:hAnsi="Calibri,Bold" w:cs="Calibri,Bold"/>
          <w:b/>
          <w:bCs/>
          <w:sz w:val="20"/>
          <w:szCs w:val="20"/>
        </w:rPr>
        <w:t>č</w:t>
      </w:r>
      <w:r w:rsidRPr="009F0CFD">
        <w:rPr>
          <w:rFonts w:ascii="Calibri" w:hAnsi="Calibri" w:cs="Calibri"/>
          <w:b/>
          <w:bCs/>
          <w:sz w:val="20"/>
          <w:szCs w:val="20"/>
        </w:rPr>
        <w:t>nické výrobky a ostatní výrobky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5.2 </w:t>
      </w:r>
      <w:r w:rsidRPr="009F0CFD">
        <w:rPr>
          <w:rFonts w:ascii="Calibri" w:hAnsi="Calibri" w:cs="Calibri"/>
          <w:b/>
          <w:bCs/>
          <w:sz w:val="20"/>
          <w:szCs w:val="20"/>
        </w:rPr>
        <w:tab/>
        <w:t>Vestavby</w:t>
      </w:r>
    </w:p>
    <w:p w:rsidR="00657818" w:rsidRDefault="00657818" w:rsidP="00923C79">
      <w:pPr>
        <w:spacing w:after="0"/>
        <w:ind w:left="708" w:firstLine="708"/>
        <w:rPr>
          <w:rFonts w:ascii="Calibri" w:hAnsi="Calibri" w:cs="Calibri"/>
          <w:bCs/>
          <w:sz w:val="20"/>
          <w:szCs w:val="20"/>
        </w:rPr>
      </w:pPr>
      <w:r w:rsidRPr="00923C79">
        <w:rPr>
          <w:rFonts w:ascii="Calibri" w:hAnsi="Calibri" w:cs="Calibri"/>
          <w:bCs/>
          <w:sz w:val="20"/>
          <w:szCs w:val="20"/>
        </w:rPr>
        <w:t>Kuchy</w:t>
      </w:r>
      <w:r w:rsidRPr="00923C79">
        <w:rPr>
          <w:rFonts w:ascii="Calibri,Bold" w:hAnsi="Calibri,Bold" w:cs="Calibri,Bold"/>
          <w:bCs/>
          <w:sz w:val="20"/>
          <w:szCs w:val="20"/>
        </w:rPr>
        <w:t>ň</w:t>
      </w:r>
      <w:r w:rsidRPr="00923C79">
        <w:rPr>
          <w:rFonts w:ascii="Calibri" w:hAnsi="Calibri" w:cs="Calibri"/>
          <w:bCs/>
          <w:sz w:val="20"/>
          <w:szCs w:val="20"/>
        </w:rPr>
        <w:t>ská linka</w:t>
      </w:r>
    </w:p>
    <w:p w:rsidR="00923C79" w:rsidRPr="009F0CFD" w:rsidRDefault="00923C79" w:rsidP="00923C79">
      <w:pPr>
        <w:spacing w:after="0"/>
        <w:rPr>
          <w:rFonts w:ascii="Calibri" w:hAnsi="Calibri" w:cs="Calibri"/>
          <w:b/>
          <w:bCs/>
          <w:sz w:val="20"/>
          <w:szCs w:val="20"/>
        </w:rPr>
      </w:pPr>
    </w:p>
    <w:p w:rsidR="00657818" w:rsidRPr="009F0CFD" w:rsidRDefault="00657818" w:rsidP="00657818">
      <w:pPr>
        <w:spacing w:after="0"/>
        <w:ind w:firstLine="709"/>
        <w:rPr>
          <w:rFonts w:ascii="Calibri" w:hAnsi="Calibri" w:cs="Calibri"/>
          <w:b/>
          <w:sz w:val="20"/>
          <w:szCs w:val="20"/>
        </w:rPr>
      </w:pPr>
      <w:r w:rsidRPr="009F0CFD">
        <w:rPr>
          <w:rFonts w:ascii="Calibri" w:hAnsi="Calibri" w:cs="Calibri"/>
          <w:b/>
          <w:sz w:val="20"/>
          <w:szCs w:val="20"/>
        </w:rPr>
        <w:t xml:space="preserve">5.3 </w:t>
      </w:r>
      <w:r w:rsidRPr="009F0CFD">
        <w:rPr>
          <w:rFonts w:ascii="Calibri" w:hAnsi="Calibri" w:cs="Calibri"/>
          <w:b/>
          <w:sz w:val="20"/>
          <w:szCs w:val="20"/>
        </w:rPr>
        <w:tab/>
        <w:t>Technické řešení</w:t>
      </w:r>
    </w:p>
    <w:p w:rsidR="00657818" w:rsidRPr="009F0CFD" w:rsidRDefault="00657818" w:rsidP="00657818">
      <w:pPr>
        <w:spacing w:after="0"/>
        <w:ind w:firstLine="708"/>
        <w:rPr>
          <w:rFonts w:ascii="Calibri" w:hAnsi="Calibri" w:cs="Calibri"/>
          <w:b/>
          <w:sz w:val="20"/>
          <w:szCs w:val="20"/>
        </w:rPr>
      </w:pPr>
      <w:r w:rsidRPr="009F0CFD">
        <w:rPr>
          <w:rFonts w:ascii="Calibri" w:hAnsi="Calibri" w:cs="Calibri"/>
          <w:b/>
          <w:sz w:val="20"/>
          <w:szCs w:val="20"/>
        </w:rPr>
        <w:t>5.3.1</w:t>
      </w:r>
      <w:r w:rsidRPr="009F0CFD">
        <w:rPr>
          <w:rFonts w:ascii="Calibri" w:hAnsi="Calibri" w:cs="Calibri"/>
          <w:b/>
          <w:sz w:val="20"/>
          <w:szCs w:val="20"/>
        </w:rPr>
        <w:tab/>
        <w:t>Kanalizace</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 xml:space="preserve">5.3.2 </w:t>
      </w:r>
      <w:r w:rsidRPr="009F0CFD">
        <w:rPr>
          <w:rFonts w:ascii="Calibri" w:hAnsi="Calibri" w:cs="Calibri"/>
          <w:b/>
          <w:sz w:val="20"/>
          <w:szCs w:val="20"/>
        </w:rPr>
        <w:tab/>
        <w:t>Voda</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5.3.3</w:t>
      </w:r>
      <w:r w:rsidRPr="009F0CFD">
        <w:rPr>
          <w:rFonts w:ascii="Calibri" w:hAnsi="Calibri" w:cs="Calibri"/>
          <w:b/>
          <w:sz w:val="20"/>
          <w:szCs w:val="20"/>
        </w:rPr>
        <w:tab/>
        <w:t>Plyn</w:t>
      </w:r>
    </w:p>
    <w:p w:rsidR="00657818"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5.3.4</w:t>
      </w:r>
      <w:r w:rsidRPr="009F0CFD">
        <w:rPr>
          <w:rFonts w:ascii="Calibri" w:hAnsi="Calibri" w:cs="Calibri"/>
          <w:b/>
          <w:sz w:val="20"/>
          <w:szCs w:val="20"/>
        </w:rPr>
        <w:tab/>
        <w:t>Vytápění</w:t>
      </w:r>
    </w:p>
    <w:p w:rsidR="00223CC6"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5.3.5</w:t>
      </w:r>
      <w:r>
        <w:rPr>
          <w:rFonts w:ascii="Calibri" w:hAnsi="Calibri" w:cs="Calibri"/>
          <w:b/>
          <w:sz w:val="20"/>
          <w:szCs w:val="20"/>
        </w:rPr>
        <w:tab/>
        <w:t>Vzduchotechnika</w:t>
      </w:r>
    </w:p>
    <w:p w:rsidR="00657818"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5.3.6</w:t>
      </w:r>
      <w:r w:rsidR="00657818" w:rsidRPr="009F0CFD">
        <w:rPr>
          <w:rFonts w:ascii="Calibri" w:hAnsi="Calibri" w:cs="Calibri"/>
          <w:b/>
          <w:sz w:val="20"/>
          <w:szCs w:val="20"/>
        </w:rPr>
        <w:tab/>
        <w:t xml:space="preserve">Elektroinstalace </w:t>
      </w:r>
    </w:p>
    <w:p w:rsidR="00657818" w:rsidRDefault="00657818" w:rsidP="005E0ED9">
      <w:pPr>
        <w:autoSpaceDE w:val="0"/>
        <w:autoSpaceDN w:val="0"/>
        <w:adjustRightInd w:val="0"/>
        <w:spacing w:after="0" w:line="240" w:lineRule="auto"/>
        <w:rPr>
          <w:rFonts w:ascii="Calibri" w:hAnsi="Calibri" w:cs="Calibri"/>
          <w:b/>
          <w:sz w:val="20"/>
          <w:szCs w:val="20"/>
        </w:rPr>
      </w:pPr>
    </w:p>
    <w:p w:rsidR="00FD3546" w:rsidRDefault="00FD3546">
      <w:pPr>
        <w:rPr>
          <w:rFonts w:cs="Calibri"/>
          <w:b/>
          <w:bCs/>
          <w:sz w:val="20"/>
          <w:szCs w:val="20"/>
        </w:rPr>
      </w:pPr>
      <w:r>
        <w:rPr>
          <w:rFonts w:cs="Calibri"/>
          <w:b/>
          <w:bCs/>
          <w:sz w:val="20"/>
          <w:szCs w:val="20"/>
        </w:rPr>
        <w:br w:type="page"/>
      </w:r>
    </w:p>
    <w:p w:rsidR="00657818" w:rsidRDefault="00657818" w:rsidP="00657818">
      <w:pPr>
        <w:rPr>
          <w:rFonts w:cs="Calibri"/>
          <w:b/>
          <w:bCs/>
          <w:sz w:val="20"/>
          <w:szCs w:val="20"/>
        </w:rPr>
      </w:pPr>
      <w:r>
        <w:rPr>
          <w:rFonts w:cs="Calibri"/>
          <w:b/>
          <w:bCs/>
          <w:sz w:val="20"/>
          <w:szCs w:val="20"/>
        </w:rPr>
        <w:lastRenderedPageBreak/>
        <w:t>VÝKRESOVÁ ČÁST</w:t>
      </w:r>
    </w:p>
    <w:p w:rsidR="00657818" w:rsidRDefault="00657818" w:rsidP="00657818">
      <w:pPr>
        <w:spacing w:after="0"/>
        <w:rPr>
          <w:rFonts w:cs="Calibri"/>
          <w:bCs/>
          <w:sz w:val="20"/>
          <w:szCs w:val="20"/>
        </w:rPr>
      </w:pPr>
      <w:r>
        <w:rPr>
          <w:rFonts w:cs="Calibri"/>
          <w:b/>
          <w:bCs/>
          <w:sz w:val="20"/>
          <w:szCs w:val="20"/>
        </w:rPr>
        <w:t>D.01.02</w:t>
      </w:r>
      <w:r w:rsidRPr="00702A00">
        <w:rPr>
          <w:rFonts w:cs="Calibri"/>
          <w:b/>
          <w:bCs/>
          <w:sz w:val="20"/>
          <w:szCs w:val="20"/>
        </w:rPr>
        <w:tab/>
      </w:r>
      <w:r w:rsidRPr="00702A00">
        <w:rPr>
          <w:rFonts w:cs="Calibri"/>
          <w:b/>
          <w:bCs/>
          <w:sz w:val="20"/>
          <w:szCs w:val="20"/>
        </w:rPr>
        <w:tab/>
      </w:r>
      <w:r w:rsidRPr="00702A00">
        <w:rPr>
          <w:rFonts w:cs="Calibri"/>
          <w:bCs/>
          <w:sz w:val="20"/>
          <w:szCs w:val="20"/>
        </w:rPr>
        <w:t>Stávající stav – půdorys</w:t>
      </w:r>
      <w:r>
        <w:rPr>
          <w:rFonts w:cs="Calibri"/>
          <w:bCs/>
          <w:sz w:val="20"/>
          <w:szCs w:val="20"/>
        </w:rPr>
        <w:tab/>
      </w:r>
      <w:r>
        <w:rPr>
          <w:rFonts w:cs="Calibri"/>
          <w:bCs/>
          <w:sz w:val="20"/>
          <w:szCs w:val="20"/>
        </w:rPr>
        <w:tab/>
      </w:r>
      <w:r>
        <w:rPr>
          <w:rFonts w:cs="Calibri"/>
          <w:bCs/>
          <w:sz w:val="20"/>
          <w:szCs w:val="20"/>
        </w:rPr>
        <w:tab/>
        <w:t>1:7</w:t>
      </w:r>
      <w:r w:rsidR="00AB44A5">
        <w:rPr>
          <w:rFonts w:cs="Calibri"/>
          <w:bCs/>
          <w:sz w:val="20"/>
          <w:szCs w:val="20"/>
        </w:rPr>
        <w:t>2</w:t>
      </w:r>
    </w:p>
    <w:p w:rsidR="00657818" w:rsidRDefault="00657818" w:rsidP="00657818">
      <w:pPr>
        <w:spacing w:after="0"/>
        <w:rPr>
          <w:rFonts w:cs="Calibri"/>
          <w:bCs/>
          <w:sz w:val="20"/>
          <w:szCs w:val="20"/>
        </w:rPr>
      </w:pPr>
      <w:r w:rsidRPr="00702A00">
        <w:rPr>
          <w:rFonts w:cs="Calibri"/>
          <w:b/>
          <w:bCs/>
          <w:sz w:val="20"/>
          <w:szCs w:val="20"/>
        </w:rPr>
        <w:t>D.01.03</w:t>
      </w:r>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1:7</w:t>
      </w:r>
      <w:r w:rsidR="00AB44A5">
        <w:rPr>
          <w:rFonts w:cs="Calibri"/>
          <w:bCs/>
          <w:sz w:val="20"/>
          <w:szCs w:val="20"/>
        </w:rPr>
        <w:t>2</w:t>
      </w:r>
    </w:p>
    <w:p w:rsidR="00657818" w:rsidRDefault="00657818" w:rsidP="00657818">
      <w:pPr>
        <w:spacing w:after="0"/>
        <w:rPr>
          <w:rFonts w:cs="Calibri"/>
          <w:bCs/>
          <w:sz w:val="20"/>
          <w:szCs w:val="20"/>
        </w:rPr>
      </w:pPr>
      <w:r w:rsidRPr="00702A00">
        <w:rPr>
          <w:rFonts w:cs="Calibri"/>
          <w:b/>
          <w:bCs/>
          <w:sz w:val="20"/>
          <w:szCs w:val="20"/>
        </w:rPr>
        <w:t>D.01.04</w:t>
      </w:r>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657818" w:rsidRDefault="00657818" w:rsidP="00657818">
      <w:pPr>
        <w:spacing w:after="0"/>
        <w:rPr>
          <w:rFonts w:cs="Calibri"/>
          <w:bCs/>
          <w:sz w:val="20"/>
          <w:szCs w:val="20"/>
        </w:rPr>
      </w:pPr>
      <w:proofErr w:type="gramStart"/>
      <w:r>
        <w:rPr>
          <w:rFonts w:cs="Calibri"/>
          <w:b/>
          <w:bCs/>
          <w:sz w:val="20"/>
          <w:szCs w:val="20"/>
        </w:rPr>
        <w:t>D.01.05</w:t>
      </w:r>
      <w:proofErr w:type="gramEnd"/>
      <w:r w:rsidRPr="00702A00">
        <w:rPr>
          <w:rFonts w:cs="Calibri"/>
          <w:b/>
          <w:bCs/>
          <w:sz w:val="20"/>
          <w:szCs w:val="20"/>
        </w:rPr>
        <w:tab/>
      </w:r>
      <w:r w:rsidRPr="00702A00">
        <w:rPr>
          <w:rFonts w:cs="Calibri"/>
          <w:b/>
          <w:bCs/>
          <w:sz w:val="20"/>
          <w:szCs w:val="20"/>
        </w:rPr>
        <w:tab/>
      </w:r>
      <w:r w:rsidR="00AB44A5">
        <w:rPr>
          <w:rFonts w:cs="Calibri"/>
          <w:bCs/>
          <w:sz w:val="20"/>
          <w:szCs w:val="20"/>
        </w:rPr>
        <w:t>Koupelna, WC - půdorys</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D.01.06</w:t>
      </w:r>
      <w:r>
        <w:rPr>
          <w:rFonts w:cs="Calibri"/>
          <w:b/>
          <w:bCs/>
          <w:sz w:val="20"/>
          <w:szCs w:val="20"/>
        </w:rPr>
        <w:tab/>
      </w:r>
      <w:r>
        <w:rPr>
          <w:rFonts w:cs="Calibri"/>
          <w:b/>
          <w:bCs/>
          <w:sz w:val="20"/>
          <w:szCs w:val="20"/>
        </w:rPr>
        <w:tab/>
      </w:r>
      <w:r>
        <w:rPr>
          <w:rFonts w:cs="Calibri"/>
          <w:bCs/>
          <w:sz w:val="20"/>
          <w:szCs w:val="20"/>
        </w:rPr>
        <w:t>Koupelna – pohledy</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proofErr w:type="gramStart"/>
      <w:r>
        <w:rPr>
          <w:rFonts w:cs="Calibri"/>
          <w:b/>
          <w:bCs/>
          <w:sz w:val="20"/>
          <w:szCs w:val="20"/>
        </w:rPr>
        <w:t>D.01.07</w:t>
      </w:r>
      <w:proofErr w:type="gramEnd"/>
      <w:r>
        <w:rPr>
          <w:rFonts w:cs="Calibri"/>
          <w:b/>
          <w:bCs/>
          <w:sz w:val="20"/>
          <w:szCs w:val="20"/>
        </w:rPr>
        <w:tab/>
      </w:r>
      <w:r>
        <w:rPr>
          <w:rFonts w:cs="Calibri"/>
          <w:b/>
          <w:bCs/>
          <w:sz w:val="20"/>
          <w:szCs w:val="20"/>
        </w:rPr>
        <w:tab/>
      </w:r>
      <w:r>
        <w:rPr>
          <w:rFonts w:cs="Calibri"/>
          <w:bCs/>
          <w:sz w:val="20"/>
          <w:szCs w:val="20"/>
        </w:rPr>
        <w:t>Koupelna  – pohledy</w:t>
      </w:r>
      <w:r>
        <w:rPr>
          <w:rFonts w:cs="Calibri"/>
          <w:bCs/>
          <w:sz w:val="20"/>
          <w:szCs w:val="20"/>
        </w:rPr>
        <w:tab/>
      </w:r>
      <w:r>
        <w:rPr>
          <w:rFonts w:cs="Calibri"/>
          <w:bCs/>
          <w:sz w:val="20"/>
          <w:szCs w:val="20"/>
        </w:rPr>
        <w:tab/>
      </w:r>
      <w:r>
        <w:rPr>
          <w:rFonts w:cs="Calibri"/>
          <w:bCs/>
          <w:sz w:val="20"/>
          <w:szCs w:val="20"/>
        </w:rPr>
        <w:tab/>
        <w:t>1:25</w:t>
      </w:r>
    </w:p>
    <w:p w:rsidR="00657818" w:rsidRDefault="00657818" w:rsidP="00657818">
      <w:pPr>
        <w:spacing w:after="0"/>
        <w:rPr>
          <w:rFonts w:cs="Calibri"/>
          <w:bCs/>
          <w:sz w:val="20"/>
          <w:szCs w:val="20"/>
        </w:rPr>
      </w:pPr>
      <w:r>
        <w:rPr>
          <w:rFonts w:cs="Calibri"/>
          <w:b/>
          <w:bCs/>
          <w:sz w:val="20"/>
          <w:szCs w:val="20"/>
        </w:rPr>
        <w:t>D.01.08</w:t>
      </w:r>
      <w:r>
        <w:rPr>
          <w:rFonts w:cs="Calibri"/>
          <w:b/>
          <w:bCs/>
          <w:sz w:val="20"/>
          <w:szCs w:val="20"/>
        </w:rPr>
        <w:tab/>
      </w:r>
      <w:r>
        <w:rPr>
          <w:rFonts w:cs="Calibri"/>
          <w:b/>
          <w:bCs/>
          <w:sz w:val="20"/>
          <w:szCs w:val="20"/>
        </w:rPr>
        <w:tab/>
      </w:r>
      <w:r>
        <w:rPr>
          <w:rFonts w:cs="Calibri"/>
          <w:bCs/>
          <w:sz w:val="20"/>
          <w:szCs w:val="20"/>
        </w:rPr>
        <w:t>WC – pohled</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1:25</w:t>
      </w:r>
    </w:p>
    <w:p w:rsidR="00657818" w:rsidRPr="005E0ED9" w:rsidRDefault="00657818" w:rsidP="005E0ED9">
      <w:pPr>
        <w:spacing w:after="0"/>
        <w:rPr>
          <w:rFonts w:cs="Calibri"/>
          <w:bCs/>
          <w:sz w:val="20"/>
          <w:szCs w:val="20"/>
        </w:rPr>
      </w:pPr>
      <w:r>
        <w:rPr>
          <w:rFonts w:cs="Calibri"/>
          <w:b/>
          <w:bCs/>
          <w:sz w:val="20"/>
          <w:szCs w:val="20"/>
        </w:rPr>
        <w:t>D.01.09</w:t>
      </w:r>
      <w:r w:rsidRPr="00702A00">
        <w:rPr>
          <w:rFonts w:cs="Calibri"/>
          <w:b/>
          <w:bCs/>
          <w:sz w:val="20"/>
          <w:szCs w:val="20"/>
        </w:rPr>
        <w:tab/>
      </w:r>
      <w:r w:rsidRPr="00702A00">
        <w:rPr>
          <w:rFonts w:cs="Calibri"/>
          <w:b/>
          <w:bCs/>
          <w:sz w:val="20"/>
          <w:szCs w:val="20"/>
        </w:rPr>
        <w:tab/>
      </w:r>
      <w:r w:rsidRPr="00702A00">
        <w:rPr>
          <w:rFonts w:cs="Calibri"/>
          <w:bCs/>
          <w:sz w:val="20"/>
          <w:szCs w:val="20"/>
        </w:rPr>
        <w:t>Tabulková část</w:t>
      </w:r>
      <w:r w:rsidRPr="00702A00">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FD3546" w:rsidRDefault="00FD3546">
      <w:pPr>
        <w:rPr>
          <w:rFonts w:ascii="Calibri" w:hAnsi="Calibri" w:cs="Calibri"/>
          <w:b/>
        </w:rPr>
      </w:pPr>
      <w:r>
        <w:rPr>
          <w:rFonts w:ascii="Calibri" w:hAnsi="Calibri" w:cs="Calibri"/>
          <w:b/>
        </w:rPr>
        <w:br w:type="page"/>
      </w:r>
    </w:p>
    <w:p w:rsidR="00657818" w:rsidRPr="0044513C" w:rsidRDefault="00657818" w:rsidP="00657818">
      <w:pPr>
        <w:autoSpaceDE w:val="0"/>
        <w:autoSpaceDN w:val="0"/>
        <w:adjustRightInd w:val="0"/>
        <w:spacing w:after="0" w:line="240" w:lineRule="auto"/>
        <w:rPr>
          <w:rFonts w:ascii="Calibri" w:hAnsi="Calibri" w:cs="Calibri"/>
          <w:b/>
        </w:rPr>
      </w:pPr>
      <w:r w:rsidRPr="0044513C">
        <w:rPr>
          <w:rFonts w:ascii="Calibri" w:hAnsi="Calibri" w:cs="Calibri"/>
          <w:b/>
        </w:rPr>
        <w:lastRenderedPageBreak/>
        <w:t xml:space="preserve">1 </w:t>
      </w:r>
      <w:r w:rsidRPr="0044513C">
        <w:rPr>
          <w:rFonts w:ascii="Calibri" w:hAnsi="Calibri" w:cs="Calibri"/>
          <w:b/>
        </w:rPr>
        <w:tab/>
        <w:t>Stávající stav</w:t>
      </w:r>
      <w:r w:rsidR="001811D8" w:rsidRPr="0044513C">
        <w:rPr>
          <w:rFonts w:ascii="Calibri" w:hAnsi="Calibri" w:cs="Calibri"/>
          <w:b/>
        </w:rPr>
        <w:t xml:space="preserve"> – stavebně historický průzkum</w:t>
      </w:r>
    </w:p>
    <w:p w:rsidR="00657818" w:rsidRPr="00F669E5" w:rsidRDefault="00657818" w:rsidP="00657818">
      <w:pPr>
        <w:autoSpaceDE w:val="0"/>
        <w:autoSpaceDN w:val="0"/>
        <w:adjustRightInd w:val="0"/>
        <w:spacing w:after="0" w:line="240" w:lineRule="auto"/>
        <w:rPr>
          <w:rFonts w:ascii="Calibri" w:hAnsi="Calibri" w:cs="Calibri"/>
          <w:b/>
          <w:color w:val="8DB3E2" w:themeColor="text2" w:themeTint="66"/>
        </w:rPr>
      </w:pPr>
    </w:p>
    <w:p w:rsidR="00ED0654" w:rsidRDefault="00ED0654" w:rsidP="00ED0654">
      <w:pPr>
        <w:autoSpaceDE w:val="0"/>
        <w:autoSpaceDN w:val="0"/>
        <w:adjustRightInd w:val="0"/>
        <w:spacing w:after="0" w:line="240" w:lineRule="auto"/>
        <w:rPr>
          <w:rFonts w:ascii="Calibri" w:hAnsi="Calibri" w:cs="Calibri"/>
        </w:rPr>
      </w:pPr>
      <w:r w:rsidRPr="00221F67">
        <w:rPr>
          <w:rFonts w:ascii="Calibri" w:hAnsi="Calibri" w:cs="Calibri"/>
        </w:rPr>
        <w:t>Řešen</w:t>
      </w:r>
      <w:r>
        <w:rPr>
          <w:rFonts w:ascii="Calibri" w:hAnsi="Calibri" w:cs="Calibri"/>
        </w:rPr>
        <w:t>ý</w:t>
      </w:r>
      <w:r w:rsidRPr="00221F67">
        <w:rPr>
          <w:rFonts w:ascii="Calibri" w:hAnsi="Calibri" w:cs="Calibri"/>
        </w:rPr>
        <w:t xml:space="preserve"> byt se nachází v</w:t>
      </w:r>
      <w:r>
        <w:rPr>
          <w:rFonts w:ascii="Calibri" w:hAnsi="Calibri" w:cs="Calibri"/>
        </w:rPr>
        <w:t xml:space="preserve">e 3.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Pr>
          <w:rFonts w:ascii="Calibri" w:hAnsi="Calibri" w:cs="Calibri"/>
        </w:rPr>
        <w:t xml:space="preserve"> </w:t>
      </w:r>
      <w:r w:rsidRPr="00BA0B22">
        <w:rPr>
          <w:rFonts w:ascii="Calibri" w:hAnsi="Calibri" w:cs="Calibri"/>
        </w:rPr>
        <w:t>Nájemní dům U Otakara II. byl vystavěn v letech 1842-1843</w:t>
      </w:r>
      <w:r>
        <w:rPr>
          <w:rFonts w:ascii="Calibri" w:hAnsi="Calibri" w:cs="Calibri"/>
        </w:rPr>
        <w:t xml:space="preserve"> v klasicistním slohu</w:t>
      </w:r>
      <w:r w:rsidRPr="00BA0B22">
        <w:rPr>
          <w:rFonts w:ascii="Calibri" w:hAnsi="Calibri" w:cs="Calibri"/>
        </w:rPr>
        <w:t xml:space="preserve"> podle projektu </w:t>
      </w:r>
      <w:proofErr w:type="spellStart"/>
      <w:r w:rsidRPr="00BA0B22">
        <w:rPr>
          <w:rFonts w:ascii="Calibri" w:hAnsi="Calibri" w:cs="Calibri"/>
        </w:rPr>
        <w:t>Johanna</w:t>
      </w:r>
      <w:proofErr w:type="spellEnd"/>
      <w:r w:rsidRPr="00BA0B22">
        <w:rPr>
          <w:rFonts w:ascii="Calibri" w:hAnsi="Calibri" w:cs="Calibri"/>
        </w:rPr>
        <w:t xml:space="preserve"> </w:t>
      </w:r>
      <w:proofErr w:type="spellStart"/>
      <w:r w:rsidRPr="00BA0B22">
        <w:rPr>
          <w:rFonts w:ascii="Calibri" w:hAnsi="Calibri" w:cs="Calibri"/>
        </w:rPr>
        <w:t>Henricha</w:t>
      </w:r>
      <w:proofErr w:type="spellEnd"/>
      <w:r w:rsidRPr="00BA0B22">
        <w:rPr>
          <w:rFonts w:ascii="Calibri" w:hAnsi="Calibri" w:cs="Calibri"/>
        </w:rPr>
        <w:t xml:space="preserve"> </w:t>
      </w:r>
      <w:proofErr w:type="spellStart"/>
      <w:r w:rsidRPr="00BA0B22">
        <w:rPr>
          <w:rFonts w:ascii="Calibri" w:hAnsi="Calibri" w:cs="Calibri"/>
        </w:rPr>
        <w:t>Frenzela</w:t>
      </w:r>
      <w:proofErr w:type="spellEnd"/>
      <w:r w:rsidRPr="00BA0B22">
        <w:rPr>
          <w:rFonts w:ascii="Calibri" w:hAnsi="Calibri" w:cs="Calibri"/>
        </w:rPr>
        <w:t xml:space="preserve">. Jedná se o trojkřídlý objekt, jehož hlavní uliční průčelí je třípatrové a spíná jej vysoký pilastrový řád. </w:t>
      </w:r>
    </w:p>
    <w:p w:rsidR="00ED0654" w:rsidRDefault="00ED0654" w:rsidP="00ED0654">
      <w:pPr>
        <w:autoSpaceDE w:val="0"/>
        <w:autoSpaceDN w:val="0"/>
        <w:adjustRightInd w:val="0"/>
        <w:spacing w:after="0" w:line="240" w:lineRule="auto"/>
        <w:rPr>
          <w:rFonts w:ascii="Calibri" w:hAnsi="Calibri" w:cs="Calibri"/>
        </w:rPr>
      </w:pPr>
      <w:r w:rsidRPr="00BA0B22">
        <w:rPr>
          <w:rFonts w:ascii="Calibri" w:hAnsi="Calibri" w:cs="Calibri"/>
        </w:rPr>
        <w:t>Řadový trojkřídlý dům</w:t>
      </w:r>
      <w:r>
        <w:rPr>
          <w:rFonts w:ascii="Calibri" w:hAnsi="Calibri" w:cs="Calibri"/>
        </w:rPr>
        <w:t xml:space="preserve"> má</w:t>
      </w:r>
      <w:r w:rsidRPr="00BA0B22">
        <w:rPr>
          <w:rFonts w:ascii="Calibri" w:hAnsi="Calibri" w:cs="Calibri"/>
        </w:rPr>
        <w:t xml:space="preserve"> hl</w:t>
      </w:r>
      <w:r>
        <w:rPr>
          <w:rFonts w:ascii="Calibri" w:hAnsi="Calibri" w:cs="Calibri"/>
        </w:rPr>
        <w:t>avní</w:t>
      </w:r>
      <w:r w:rsidRPr="00BA0B22">
        <w:rPr>
          <w:rFonts w:ascii="Calibri" w:hAnsi="Calibri" w:cs="Calibri"/>
        </w:rPr>
        <w:t xml:space="preserve"> průčelí</w:t>
      </w:r>
      <w:r>
        <w:rPr>
          <w:rFonts w:ascii="Calibri" w:hAnsi="Calibri" w:cs="Calibri"/>
        </w:rPr>
        <w:t xml:space="preserve"> směřované</w:t>
      </w:r>
      <w:r w:rsidRPr="00BA0B22">
        <w:rPr>
          <w:rFonts w:ascii="Calibri" w:hAnsi="Calibri" w:cs="Calibri"/>
        </w:rPr>
        <w:t xml:space="preserve"> do Vítězné ul. Pozdně klasicistní fasádě dominuje vysoký řád kompozitních pilastrů ve 2. a 3. p. a parapetní výplně s ornamenty z akantových listů v 1. p. Nad hl. vchodem jsou dvoukřídlá vrata v ose, výkladce i okna v přízemí chrání dřevěná zavírací křídla. Plochu přízemí a 1. p. člení rustika s vyznačenými klenáky nad okny v profilovaných šambránách. Kordonové římsy až do 1. p. jsou hranolové. </w:t>
      </w:r>
      <w:proofErr w:type="spellStart"/>
      <w:r w:rsidRPr="00BA0B22">
        <w:rPr>
          <w:rFonts w:ascii="Calibri" w:hAnsi="Calibri" w:cs="Calibri"/>
        </w:rPr>
        <w:t>Jedenáctiosé</w:t>
      </w:r>
      <w:proofErr w:type="spellEnd"/>
      <w:r w:rsidRPr="00BA0B22">
        <w:rPr>
          <w:rFonts w:ascii="Calibri" w:hAnsi="Calibri" w:cs="Calibri"/>
        </w:rPr>
        <w:t xml:space="preserve"> průčelí završuje mohutná korunní římsa vynesená konsolami. Dvorní průčelí hl. objektu je </w:t>
      </w:r>
      <w:proofErr w:type="spellStart"/>
      <w:r w:rsidRPr="00BA0B22">
        <w:rPr>
          <w:rFonts w:ascii="Calibri" w:hAnsi="Calibri" w:cs="Calibri"/>
        </w:rPr>
        <w:t>devítiosé</w:t>
      </w:r>
      <w:proofErr w:type="spellEnd"/>
      <w:r w:rsidRPr="00BA0B22">
        <w:rPr>
          <w:rFonts w:ascii="Calibri" w:hAnsi="Calibri" w:cs="Calibri"/>
        </w:rPr>
        <w:t>, ve všech patrech překryté pavlačemi na kamenných konsolách. Ve dvoře proti průjezdu stojí kaplička obdélného půdorysu. Uprostřed je půlkruhová nika s konchou, lemovaná po stranách dvojicemi pilastrů s ukončující archivoltou. V nice je umístěna historizující pískovcová socha Otakara II. Podsklepeno pouze sev</w:t>
      </w:r>
      <w:r>
        <w:rPr>
          <w:rFonts w:ascii="Calibri" w:hAnsi="Calibri" w:cs="Calibri"/>
        </w:rPr>
        <w:t>erní</w:t>
      </w:r>
      <w:r w:rsidRPr="00BA0B22">
        <w:rPr>
          <w:rFonts w:ascii="Calibri" w:hAnsi="Calibri" w:cs="Calibri"/>
        </w:rPr>
        <w:t xml:space="preserve"> křídlo v dispozici odpovídající přízemí, kde střední chodba dělí prostory na dva trakty, s eliptickými valenými klenbami o nestejném rozponu. Zdi jsou z klasicistního opukového řádkového zdiva. Průjezd v přízemí, jehož stěny rytmizují hladké pilastry a náběžní římsa, má dlažbu z dubových špalíků. Interiéry převážně klenuté </w:t>
      </w:r>
      <w:proofErr w:type="spellStart"/>
      <w:r w:rsidRPr="00BA0B22">
        <w:rPr>
          <w:rFonts w:ascii="Calibri" w:hAnsi="Calibri" w:cs="Calibri"/>
        </w:rPr>
        <w:t>valeně</w:t>
      </w:r>
      <w:proofErr w:type="spellEnd"/>
      <w:r w:rsidRPr="00BA0B22">
        <w:rPr>
          <w:rFonts w:ascii="Calibri" w:hAnsi="Calibri" w:cs="Calibri"/>
        </w:rPr>
        <w:t xml:space="preserve">, chodba ke schodišti s </w:t>
      </w:r>
      <w:proofErr w:type="spellStart"/>
      <w:r w:rsidRPr="00BA0B22">
        <w:rPr>
          <w:rFonts w:ascii="Calibri" w:hAnsi="Calibri" w:cs="Calibri"/>
        </w:rPr>
        <w:t>neckovou</w:t>
      </w:r>
      <w:proofErr w:type="spellEnd"/>
      <w:r w:rsidRPr="00BA0B22">
        <w:rPr>
          <w:rFonts w:ascii="Calibri" w:hAnsi="Calibri" w:cs="Calibri"/>
        </w:rPr>
        <w:t xml:space="preserve"> klenbou. V čele schodů v každém patře dórské sloupy s kanelovaným dříkem; podpírají rovný překlad nesoucí schody a podestu. Ve dvoře zachován úsek gotické hradební zdi Malé Strany</w:t>
      </w:r>
    </w:p>
    <w:p w:rsidR="00ED0654" w:rsidRDefault="00ED0654" w:rsidP="00ED0654">
      <w:pPr>
        <w:autoSpaceDE w:val="0"/>
        <w:autoSpaceDN w:val="0"/>
        <w:adjustRightInd w:val="0"/>
        <w:spacing w:after="0" w:line="240" w:lineRule="auto"/>
        <w:rPr>
          <w:rFonts w:ascii="Calibri" w:hAnsi="Calibri" w:cs="Calibri"/>
        </w:rPr>
      </w:pPr>
      <w:r>
        <w:rPr>
          <w:rFonts w:ascii="Calibri" w:hAnsi="Calibri" w:cs="Calibri"/>
        </w:rPr>
        <w:t xml:space="preserve">Dispozice v patrech vychází z pavlačového uspořádání a z vyzdívaných traktů. Dům má jedno schodiště, které je umístěné v pravé části na styku s pravým dvorním křídlem. Levé dvorní křídlo je jen jednopodlažní. Na konci pavlače je společná místnost s 3 záchody. Hlavní uliční křídlo s průjezdem na dvůr je zděný </w:t>
      </w:r>
      <w:proofErr w:type="spellStart"/>
      <w:r>
        <w:rPr>
          <w:rFonts w:ascii="Calibri" w:hAnsi="Calibri" w:cs="Calibri"/>
        </w:rPr>
        <w:t>dvojtrakt</w:t>
      </w:r>
      <w:proofErr w:type="spellEnd"/>
      <w:r>
        <w:rPr>
          <w:rFonts w:ascii="Calibri" w:hAnsi="Calibri" w:cs="Calibri"/>
        </w:rPr>
        <w:t xml:space="preserve"> s </w:t>
      </w:r>
      <w:proofErr w:type="spellStart"/>
      <w:r>
        <w:rPr>
          <w:rFonts w:ascii="Calibri" w:hAnsi="Calibri" w:cs="Calibri"/>
        </w:rPr>
        <w:t>vykonzolovanými</w:t>
      </w:r>
      <w:proofErr w:type="spellEnd"/>
      <w:r>
        <w:rPr>
          <w:rFonts w:ascii="Calibri" w:hAnsi="Calibri" w:cs="Calibri"/>
        </w:rPr>
        <w:t xml:space="preserve"> pavlačemi.</w:t>
      </w:r>
    </w:p>
    <w:p w:rsidR="00ED0654" w:rsidRDefault="00ED0654" w:rsidP="00ED0654">
      <w:pPr>
        <w:autoSpaceDE w:val="0"/>
        <w:autoSpaceDN w:val="0"/>
        <w:adjustRightInd w:val="0"/>
        <w:spacing w:after="0" w:line="240" w:lineRule="auto"/>
        <w:rPr>
          <w:rFonts w:ascii="Calibri" w:hAnsi="Calibri" w:cs="Calibri"/>
        </w:rPr>
      </w:pPr>
      <w:r>
        <w:rPr>
          <w:rFonts w:ascii="Calibri" w:hAnsi="Calibri" w:cs="Calibri"/>
        </w:rPr>
        <w:t>Hlavní nosné zdi jsou vyzděny z kamenného zdiva – opuky, vnitřní příčky a komínové sopouchy začleněné do prostřední zdi jsou z plných cihel. Přízemí je zaklenuto klenbami. Stropy v horních podlaží jsou dřevěné s omítnutým rákosovým podhledem a škvárovým násypem. Stropy mají systém dvou samostatných trámů. Jedny trámy vynáší strop, druhé trámy nezávisle vynáší podhled.</w:t>
      </w:r>
    </w:p>
    <w:p w:rsidR="00ED0654" w:rsidRDefault="00ED0654" w:rsidP="00ED0654">
      <w:pPr>
        <w:autoSpaceDE w:val="0"/>
        <w:autoSpaceDN w:val="0"/>
        <w:adjustRightInd w:val="0"/>
        <w:spacing w:after="0" w:line="240" w:lineRule="auto"/>
        <w:jc w:val="both"/>
        <w:rPr>
          <w:rFonts w:ascii="Calibri" w:hAnsi="Calibri" w:cs="Calibri"/>
        </w:rPr>
      </w:pPr>
    </w:p>
    <w:p w:rsidR="00F71C26" w:rsidRDefault="00ED0654" w:rsidP="00ED0654">
      <w:pPr>
        <w:autoSpaceDE w:val="0"/>
        <w:autoSpaceDN w:val="0"/>
        <w:adjustRightInd w:val="0"/>
        <w:spacing w:after="0" w:line="240" w:lineRule="auto"/>
        <w:rPr>
          <w:rFonts w:ascii="Calibri" w:hAnsi="Calibri" w:cs="Calibri"/>
        </w:rPr>
      </w:pPr>
      <w:r>
        <w:rPr>
          <w:rFonts w:ascii="Calibri" w:hAnsi="Calibri" w:cs="Calibri"/>
        </w:rPr>
        <w:t>Řešený byt je umístěný v</w:t>
      </w:r>
      <w:r w:rsidR="00F71C26">
        <w:rPr>
          <w:rFonts w:ascii="Calibri" w:hAnsi="Calibri" w:cs="Calibri"/>
        </w:rPr>
        <w:t>e</w:t>
      </w:r>
      <w:r>
        <w:rPr>
          <w:rFonts w:ascii="Calibri" w:hAnsi="Calibri" w:cs="Calibri"/>
        </w:rPr>
        <w:t xml:space="preserve"> 3.NP uprostřed pavlače. Byt </w:t>
      </w:r>
      <w:r w:rsidR="00F71C26">
        <w:rPr>
          <w:rFonts w:ascii="Calibri" w:hAnsi="Calibri" w:cs="Calibri"/>
        </w:rPr>
        <w:t>tvoří čtyři</w:t>
      </w:r>
      <w:r w:rsidR="00C63D94">
        <w:rPr>
          <w:rFonts w:ascii="Calibri" w:hAnsi="Calibri" w:cs="Calibri"/>
        </w:rPr>
        <w:t xml:space="preserve"> hlavní</w:t>
      </w:r>
      <w:r w:rsidR="00F71C26">
        <w:rPr>
          <w:rFonts w:ascii="Calibri" w:hAnsi="Calibri" w:cs="Calibri"/>
        </w:rPr>
        <w:t xml:space="preserve"> </w:t>
      </w:r>
      <w:r w:rsidR="00C63D94">
        <w:rPr>
          <w:rFonts w:ascii="Calibri" w:hAnsi="Calibri" w:cs="Calibri"/>
        </w:rPr>
        <w:t>prostory</w:t>
      </w:r>
      <w:r w:rsidR="00F71C26">
        <w:rPr>
          <w:rFonts w:ascii="Calibri" w:hAnsi="Calibri" w:cs="Calibri"/>
        </w:rPr>
        <w:t xml:space="preserve">. Jedná se o tři pokoje a vstupní </w:t>
      </w:r>
      <w:r w:rsidR="00747252">
        <w:rPr>
          <w:rFonts w:ascii="Calibri" w:hAnsi="Calibri" w:cs="Calibri"/>
        </w:rPr>
        <w:t>předsíň</w:t>
      </w:r>
      <w:r w:rsidR="00F71C26">
        <w:rPr>
          <w:rFonts w:ascii="Calibri" w:hAnsi="Calibri" w:cs="Calibri"/>
        </w:rPr>
        <w:t xml:space="preserve">. Vstupní prostor a jeden z pokojů jsou orientovány na pavlač, dva pokoje mají okna do ulice. </w:t>
      </w:r>
      <w:r w:rsidR="00C63D94">
        <w:rPr>
          <w:rFonts w:ascii="Calibri" w:hAnsi="Calibri" w:cs="Calibri"/>
        </w:rPr>
        <w:t xml:space="preserve">Ve vstupní </w:t>
      </w:r>
      <w:r w:rsidR="00747252">
        <w:rPr>
          <w:rFonts w:ascii="Calibri" w:hAnsi="Calibri" w:cs="Calibri"/>
        </w:rPr>
        <w:t>předsíni</w:t>
      </w:r>
      <w:r w:rsidR="00C63D94">
        <w:rPr>
          <w:rFonts w:ascii="Calibri" w:hAnsi="Calibri" w:cs="Calibri"/>
        </w:rPr>
        <w:t xml:space="preserve"> byla umístěna koupelna a WC, kter</w:t>
      </w:r>
      <w:r w:rsidR="00747252">
        <w:rPr>
          <w:rFonts w:ascii="Calibri" w:hAnsi="Calibri" w:cs="Calibri"/>
        </w:rPr>
        <w:t>á</w:t>
      </w:r>
      <w:r w:rsidR="00C63D94">
        <w:rPr>
          <w:rFonts w:ascii="Calibri" w:hAnsi="Calibri" w:cs="Calibri"/>
        </w:rPr>
        <w:t xml:space="preserve"> byl</w:t>
      </w:r>
      <w:r w:rsidR="00747252">
        <w:rPr>
          <w:rFonts w:ascii="Calibri" w:hAnsi="Calibri" w:cs="Calibri"/>
        </w:rPr>
        <w:t>a</w:t>
      </w:r>
      <w:r w:rsidR="00C63D94">
        <w:rPr>
          <w:rFonts w:ascii="Calibri" w:hAnsi="Calibri" w:cs="Calibri"/>
        </w:rPr>
        <w:t xml:space="preserve"> od předsíně oddělen</w:t>
      </w:r>
      <w:r w:rsidR="00747252">
        <w:rPr>
          <w:rFonts w:ascii="Calibri" w:hAnsi="Calibri" w:cs="Calibri"/>
        </w:rPr>
        <w:t>a</w:t>
      </w:r>
      <w:r w:rsidR="00C63D94">
        <w:rPr>
          <w:rFonts w:ascii="Calibri" w:hAnsi="Calibri" w:cs="Calibri"/>
        </w:rPr>
        <w:t xml:space="preserve"> SDK </w:t>
      </w:r>
      <w:proofErr w:type="spellStart"/>
      <w:r w:rsidR="00C63D94">
        <w:rPr>
          <w:rFonts w:ascii="Calibri" w:hAnsi="Calibri" w:cs="Calibri"/>
        </w:rPr>
        <w:t>polopříčkou</w:t>
      </w:r>
      <w:proofErr w:type="spellEnd"/>
      <w:r w:rsidR="00C63D94">
        <w:rPr>
          <w:rFonts w:ascii="Calibri" w:hAnsi="Calibri" w:cs="Calibri"/>
        </w:rPr>
        <w:t>. V pokoji, který má okna na pavlač je umístěna kuchyňská vestavba.</w:t>
      </w:r>
    </w:p>
    <w:p w:rsidR="00ED0654" w:rsidRDefault="00ED0654" w:rsidP="00ED0654">
      <w:pPr>
        <w:autoSpaceDE w:val="0"/>
        <w:autoSpaceDN w:val="0"/>
        <w:adjustRightInd w:val="0"/>
        <w:spacing w:after="0" w:line="240" w:lineRule="auto"/>
        <w:rPr>
          <w:rFonts w:ascii="Calibri" w:hAnsi="Calibri" w:cs="Calibri"/>
        </w:rPr>
      </w:pPr>
      <w:r>
        <w:rPr>
          <w:rFonts w:ascii="Calibri" w:hAnsi="Calibri" w:cs="Calibri"/>
        </w:rPr>
        <w:t xml:space="preserve">Současný stav bytu je pro další užívání z hlediska platných předpisů a funkčnosti nevhodný a nevyhovující. </w:t>
      </w:r>
      <w:r w:rsidR="00C63D94">
        <w:rPr>
          <w:rFonts w:ascii="Calibri" w:hAnsi="Calibri" w:cs="Calibri"/>
        </w:rPr>
        <w:t xml:space="preserve">Sociální zázemí je od vstupní předsíně odděleno pouze </w:t>
      </w:r>
      <w:proofErr w:type="spellStart"/>
      <w:r w:rsidR="00C63D94">
        <w:rPr>
          <w:rFonts w:ascii="Calibri" w:hAnsi="Calibri" w:cs="Calibri"/>
        </w:rPr>
        <w:t>polopříčkou</w:t>
      </w:r>
      <w:proofErr w:type="spellEnd"/>
      <w:r w:rsidR="00C63D94">
        <w:rPr>
          <w:rFonts w:ascii="Calibri" w:hAnsi="Calibri" w:cs="Calibri"/>
        </w:rPr>
        <w:t xml:space="preserve"> </w:t>
      </w:r>
      <w:r w:rsidR="00747252">
        <w:rPr>
          <w:rFonts w:ascii="Calibri" w:hAnsi="Calibri" w:cs="Calibri"/>
        </w:rPr>
        <w:t xml:space="preserve">bez zastropení </w:t>
      </w:r>
      <w:r w:rsidR="00C63D94">
        <w:rPr>
          <w:rFonts w:ascii="Calibri" w:hAnsi="Calibri" w:cs="Calibri"/>
        </w:rPr>
        <w:t xml:space="preserve">a není odvětráno. Kuchyňská vestavba překáží ve vstupu do místností orientovaných d ulice a vytváří nekomfortní tmavé prostory. </w:t>
      </w:r>
    </w:p>
    <w:p w:rsidR="00ED0654" w:rsidRDefault="00ED0654" w:rsidP="00ED0654">
      <w:pPr>
        <w:rPr>
          <w:rFonts w:ascii="Calibri" w:hAnsi="Calibri" w:cs="Calibri"/>
        </w:rPr>
      </w:pPr>
    </w:p>
    <w:p w:rsidR="002553A8" w:rsidRPr="002553A8" w:rsidRDefault="002553A8" w:rsidP="00ED0654">
      <w:pPr>
        <w:rPr>
          <w:rFonts w:ascii="Calibri" w:hAnsi="Calibri" w:cs="Calibri"/>
        </w:rPr>
      </w:pPr>
      <w:r w:rsidRPr="002553A8">
        <w:rPr>
          <w:rFonts w:ascii="Calibri" w:hAnsi="Calibri" w:cs="Calibri"/>
        </w:rPr>
        <w:t>Z hlediska pa</w:t>
      </w:r>
      <w:r>
        <w:rPr>
          <w:rFonts w:ascii="Calibri" w:hAnsi="Calibri" w:cs="Calibri"/>
        </w:rPr>
        <w:t xml:space="preserve">mátkové ochrany jsou v bytě dochovány 4 původní </w:t>
      </w:r>
      <w:proofErr w:type="spellStart"/>
      <w:r>
        <w:rPr>
          <w:rFonts w:ascii="Calibri" w:hAnsi="Calibri" w:cs="Calibri"/>
        </w:rPr>
        <w:t>dvojkřídlé</w:t>
      </w:r>
      <w:proofErr w:type="spellEnd"/>
      <w:r>
        <w:rPr>
          <w:rFonts w:ascii="Calibri" w:hAnsi="Calibri" w:cs="Calibri"/>
        </w:rPr>
        <w:t xml:space="preserve"> dveře. Podlahy, tvořené dřevěnými vlysy ve vzoru rybina jsou novějšího původu.</w:t>
      </w:r>
      <w:r w:rsidR="004978AF">
        <w:rPr>
          <w:rFonts w:ascii="Calibri" w:hAnsi="Calibri" w:cs="Calibri"/>
        </w:rPr>
        <w:t xml:space="preserve"> </w:t>
      </w:r>
      <w:r w:rsidRPr="002553A8">
        <w:rPr>
          <w:rFonts w:ascii="Calibri" w:hAnsi="Calibri" w:cs="Calibri"/>
        </w:rPr>
        <w:t xml:space="preserve">Stav oken a </w:t>
      </w:r>
      <w:r>
        <w:rPr>
          <w:rFonts w:ascii="Calibri" w:hAnsi="Calibri" w:cs="Calibri"/>
        </w:rPr>
        <w:t xml:space="preserve">vstupních </w:t>
      </w:r>
      <w:r w:rsidRPr="002553A8">
        <w:rPr>
          <w:rFonts w:ascii="Calibri" w:hAnsi="Calibri" w:cs="Calibri"/>
        </w:rPr>
        <w:t>dveří pochází z novodob</w:t>
      </w:r>
      <w:r>
        <w:rPr>
          <w:rFonts w:ascii="Calibri" w:hAnsi="Calibri" w:cs="Calibri"/>
        </w:rPr>
        <w:t>é</w:t>
      </w:r>
      <w:r w:rsidRPr="002553A8">
        <w:rPr>
          <w:rFonts w:ascii="Calibri" w:hAnsi="Calibri" w:cs="Calibri"/>
        </w:rPr>
        <w:t xml:space="preserve"> přestavb</w:t>
      </w:r>
      <w:r>
        <w:rPr>
          <w:rFonts w:ascii="Calibri" w:hAnsi="Calibri" w:cs="Calibri"/>
        </w:rPr>
        <w:t>y</w:t>
      </w:r>
      <w:r w:rsidRPr="002553A8">
        <w:rPr>
          <w:rFonts w:ascii="Calibri" w:hAnsi="Calibri" w:cs="Calibri"/>
        </w:rPr>
        <w:t xml:space="preserve">, rozvody </w:t>
      </w:r>
      <w:proofErr w:type="spellStart"/>
      <w:r w:rsidRPr="002553A8">
        <w:rPr>
          <w:rFonts w:ascii="Calibri" w:hAnsi="Calibri" w:cs="Calibri"/>
        </w:rPr>
        <w:t>Ei</w:t>
      </w:r>
      <w:proofErr w:type="spellEnd"/>
      <w:r w:rsidRPr="002553A8">
        <w:rPr>
          <w:rFonts w:ascii="Calibri" w:hAnsi="Calibri" w:cs="Calibri"/>
        </w:rPr>
        <w:t xml:space="preserve"> jsou novodobé. Byt je čistě bíle vymalován.</w:t>
      </w:r>
    </w:p>
    <w:p w:rsidR="002553A8" w:rsidRDefault="002553A8" w:rsidP="00ED0654">
      <w:pPr>
        <w:autoSpaceDE w:val="0"/>
        <w:autoSpaceDN w:val="0"/>
        <w:adjustRightInd w:val="0"/>
        <w:spacing w:after="0" w:line="240" w:lineRule="auto"/>
        <w:rPr>
          <w:rFonts w:ascii="Calibri" w:hAnsi="Calibri" w:cs="Calibri"/>
          <w:b/>
        </w:rPr>
      </w:pPr>
    </w:p>
    <w:p w:rsidR="00ED0654" w:rsidRPr="00D54028" w:rsidRDefault="00ED0654" w:rsidP="00ED0654">
      <w:pPr>
        <w:autoSpaceDE w:val="0"/>
        <w:autoSpaceDN w:val="0"/>
        <w:adjustRightInd w:val="0"/>
        <w:spacing w:after="0" w:line="240" w:lineRule="auto"/>
        <w:rPr>
          <w:rFonts w:ascii="Calibri" w:hAnsi="Calibri" w:cs="Calibri"/>
          <w:b/>
        </w:rPr>
      </w:pPr>
      <w:r w:rsidRPr="00D54028">
        <w:rPr>
          <w:rFonts w:ascii="Calibri" w:hAnsi="Calibri" w:cs="Calibri"/>
          <w:b/>
        </w:rPr>
        <w:t xml:space="preserve">Stavební konstrukce: </w:t>
      </w:r>
    </w:p>
    <w:p w:rsidR="00491F50" w:rsidRDefault="00ED0654" w:rsidP="00ED0654">
      <w:pPr>
        <w:autoSpaceDE w:val="0"/>
        <w:autoSpaceDN w:val="0"/>
        <w:adjustRightInd w:val="0"/>
        <w:spacing w:after="0" w:line="240" w:lineRule="auto"/>
        <w:rPr>
          <w:rFonts w:ascii="Calibri" w:hAnsi="Calibri" w:cs="Calibri"/>
        </w:rPr>
      </w:pPr>
      <w:r w:rsidRPr="00D54028">
        <w:rPr>
          <w:rFonts w:ascii="Calibri" w:hAnsi="Calibri" w:cs="Calibri"/>
          <w:b/>
        </w:rPr>
        <w:t>Nosné zdi</w:t>
      </w:r>
      <w:r>
        <w:rPr>
          <w:rFonts w:ascii="Calibri" w:hAnsi="Calibri" w:cs="Calibri"/>
        </w:rPr>
        <w:t xml:space="preserve"> - zdi do ulice, prostřední zeď</w:t>
      </w:r>
      <w:r w:rsidR="00C63D94">
        <w:rPr>
          <w:rFonts w:ascii="Calibri" w:hAnsi="Calibri" w:cs="Calibri"/>
        </w:rPr>
        <w:t xml:space="preserve"> a</w:t>
      </w:r>
      <w:r>
        <w:rPr>
          <w:rFonts w:ascii="Calibri" w:hAnsi="Calibri" w:cs="Calibri"/>
        </w:rPr>
        <w:t xml:space="preserve"> zeď na pavlač jsou z opukového kamene. Prostřední zeď je opatřena řadou komínových sopouchů.</w:t>
      </w:r>
      <w:r w:rsidR="002553A8">
        <w:rPr>
          <w:rFonts w:ascii="Calibri" w:hAnsi="Calibri" w:cs="Calibri"/>
        </w:rPr>
        <w:t xml:space="preserve"> </w:t>
      </w:r>
      <w:r>
        <w:rPr>
          <w:rFonts w:ascii="Calibri" w:hAnsi="Calibri" w:cs="Calibri"/>
        </w:rPr>
        <w:t xml:space="preserve">Sopuchy jsou vyzděné z cihel plných. </w:t>
      </w:r>
    </w:p>
    <w:p w:rsidR="00491F50" w:rsidRDefault="00ED0654" w:rsidP="00ED0654">
      <w:pPr>
        <w:autoSpaceDE w:val="0"/>
        <w:autoSpaceDN w:val="0"/>
        <w:adjustRightInd w:val="0"/>
        <w:spacing w:after="0" w:line="240" w:lineRule="auto"/>
        <w:rPr>
          <w:rFonts w:ascii="Calibri" w:hAnsi="Calibri" w:cs="Calibri"/>
        </w:rPr>
      </w:pPr>
      <w:r w:rsidRPr="00D54028">
        <w:rPr>
          <w:rFonts w:ascii="Calibri" w:hAnsi="Calibri" w:cs="Calibri"/>
          <w:b/>
        </w:rPr>
        <w:t>Příčky:</w:t>
      </w:r>
      <w:r>
        <w:rPr>
          <w:rFonts w:ascii="Calibri" w:hAnsi="Calibri" w:cs="Calibri"/>
        </w:rPr>
        <w:t xml:space="preserve"> příčky mezi původními místnostmi jsou z plných cihel. </w:t>
      </w:r>
    </w:p>
    <w:p w:rsidR="00ED0654" w:rsidRDefault="006E2DD1" w:rsidP="00ED0654">
      <w:pPr>
        <w:autoSpaceDE w:val="0"/>
        <w:autoSpaceDN w:val="0"/>
        <w:adjustRightInd w:val="0"/>
        <w:spacing w:after="0" w:line="240" w:lineRule="auto"/>
        <w:rPr>
          <w:rFonts w:ascii="Calibri" w:hAnsi="Calibri" w:cs="Calibri"/>
        </w:rPr>
      </w:pPr>
      <w:proofErr w:type="spellStart"/>
      <w:r w:rsidRPr="00491F50">
        <w:rPr>
          <w:rFonts w:ascii="Calibri" w:hAnsi="Calibri" w:cs="Calibri"/>
          <w:b/>
        </w:rPr>
        <w:t>Polopříčky</w:t>
      </w:r>
      <w:proofErr w:type="spellEnd"/>
      <w:r>
        <w:rPr>
          <w:rFonts w:ascii="Calibri" w:hAnsi="Calibri" w:cs="Calibri"/>
        </w:rPr>
        <w:t xml:space="preserve"> vymezující WC a koupelnu jsou </w:t>
      </w:r>
      <w:r w:rsidR="00491F50">
        <w:rPr>
          <w:rFonts w:ascii="Calibri" w:hAnsi="Calibri" w:cs="Calibri"/>
        </w:rPr>
        <w:t>sádrokartonové konstrukce</w:t>
      </w:r>
      <w:r w:rsidR="00B130A9">
        <w:rPr>
          <w:rFonts w:ascii="Calibri" w:hAnsi="Calibri" w:cs="Calibri"/>
        </w:rPr>
        <w:t xml:space="preserve">. Výška </w:t>
      </w:r>
      <w:proofErr w:type="spellStart"/>
      <w:r w:rsidR="00B130A9">
        <w:rPr>
          <w:rFonts w:ascii="Calibri" w:hAnsi="Calibri" w:cs="Calibri"/>
        </w:rPr>
        <w:t>polopříčky</w:t>
      </w:r>
      <w:proofErr w:type="spellEnd"/>
      <w:r w:rsidR="00B130A9">
        <w:rPr>
          <w:rFonts w:ascii="Calibri" w:hAnsi="Calibri" w:cs="Calibri"/>
        </w:rPr>
        <w:t xml:space="preserve"> je 2300 mm.</w:t>
      </w:r>
    </w:p>
    <w:p w:rsidR="002651F6" w:rsidRDefault="0044513C" w:rsidP="00ED0654">
      <w:pPr>
        <w:autoSpaceDE w:val="0"/>
        <w:autoSpaceDN w:val="0"/>
        <w:adjustRightInd w:val="0"/>
        <w:spacing w:after="0" w:line="240" w:lineRule="auto"/>
        <w:rPr>
          <w:rFonts w:ascii="Calibri" w:hAnsi="Calibri" w:cs="Calibri"/>
        </w:rPr>
      </w:pPr>
      <w:r w:rsidRPr="00D54028">
        <w:rPr>
          <w:rFonts w:ascii="Calibri" w:hAnsi="Calibri" w:cs="Calibri"/>
          <w:b/>
        </w:rPr>
        <w:t xml:space="preserve">Podlaha:  </w:t>
      </w:r>
      <w:r w:rsidRPr="0044513C">
        <w:rPr>
          <w:rFonts w:ascii="Calibri" w:hAnsi="Calibri" w:cs="Calibri"/>
        </w:rPr>
        <w:t>Nosná</w:t>
      </w:r>
      <w:r w:rsidR="00ED0654">
        <w:rPr>
          <w:rFonts w:ascii="Calibri" w:hAnsi="Calibri" w:cs="Calibri"/>
        </w:rPr>
        <w:t xml:space="preserve"> konstrukce podlahy je dřevěná trámová. Vlastní rozměry trámů nebyly zjištěny. </w:t>
      </w:r>
      <w:r w:rsidR="002651F6">
        <w:rPr>
          <w:rFonts w:ascii="Calibri" w:hAnsi="Calibri" w:cs="Calibri"/>
        </w:rPr>
        <w:t>Podle sondy provedené v obdobném bytě ve stejném domě</w:t>
      </w:r>
      <w:r w:rsidR="00E32EF0">
        <w:rPr>
          <w:rFonts w:ascii="Calibri" w:hAnsi="Calibri" w:cs="Calibri"/>
        </w:rPr>
        <w:t xml:space="preserve"> jsou podlahové konstrukce v souvrství: </w:t>
      </w:r>
      <w:r w:rsidR="002651F6">
        <w:rPr>
          <w:rFonts w:ascii="Calibri" w:hAnsi="Calibri" w:cs="Calibri"/>
        </w:rPr>
        <w:lastRenderedPageBreak/>
        <w:t>podhledové prkenné podbití s rákosem a omítnutím</w:t>
      </w:r>
      <w:r w:rsidR="00E32EF0">
        <w:rPr>
          <w:rFonts w:ascii="Calibri" w:hAnsi="Calibri" w:cs="Calibri"/>
        </w:rPr>
        <w:t xml:space="preserve"> vynesené </w:t>
      </w:r>
      <w:r w:rsidR="002651F6">
        <w:rPr>
          <w:rFonts w:ascii="Calibri" w:hAnsi="Calibri" w:cs="Calibri"/>
        </w:rPr>
        <w:t>vlastními menšími trámy</w:t>
      </w:r>
      <w:r w:rsidR="00E32EF0">
        <w:rPr>
          <w:rFonts w:ascii="Calibri" w:hAnsi="Calibri" w:cs="Calibri"/>
        </w:rPr>
        <w:t>,</w:t>
      </w:r>
      <w:r w:rsidR="002651F6">
        <w:rPr>
          <w:rFonts w:ascii="Calibri" w:hAnsi="Calibri" w:cs="Calibri"/>
        </w:rPr>
        <w:t xml:space="preserve"> hlavní stropní trám</w:t>
      </w:r>
      <w:r w:rsidR="00E32EF0">
        <w:rPr>
          <w:rFonts w:ascii="Calibri" w:hAnsi="Calibri" w:cs="Calibri"/>
        </w:rPr>
        <w:t>y</w:t>
      </w:r>
      <w:r w:rsidR="002651F6">
        <w:rPr>
          <w:rFonts w:ascii="Calibri" w:hAnsi="Calibri" w:cs="Calibri"/>
        </w:rPr>
        <w:t xml:space="preserve"> </w:t>
      </w:r>
      <w:r w:rsidR="00E32EF0">
        <w:rPr>
          <w:rFonts w:ascii="Calibri" w:hAnsi="Calibri" w:cs="Calibri"/>
        </w:rPr>
        <w:t>s</w:t>
      </w:r>
      <w:r w:rsidR="002651F6">
        <w:rPr>
          <w:rFonts w:ascii="Calibri" w:hAnsi="Calibri" w:cs="Calibri"/>
        </w:rPr>
        <w:t xml:space="preserve"> hrubý</w:t>
      </w:r>
      <w:r w:rsidR="00E32EF0">
        <w:rPr>
          <w:rFonts w:ascii="Calibri" w:hAnsi="Calibri" w:cs="Calibri"/>
        </w:rPr>
        <w:t>m</w:t>
      </w:r>
      <w:r w:rsidR="002651F6">
        <w:rPr>
          <w:rFonts w:ascii="Calibri" w:hAnsi="Calibri" w:cs="Calibri"/>
        </w:rPr>
        <w:t xml:space="preserve"> prkenný</w:t>
      </w:r>
      <w:r w:rsidR="00E32EF0">
        <w:rPr>
          <w:rFonts w:ascii="Calibri" w:hAnsi="Calibri" w:cs="Calibri"/>
        </w:rPr>
        <w:t>m</w:t>
      </w:r>
      <w:r w:rsidR="002651F6">
        <w:rPr>
          <w:rFonts w:ascii="Calibri" w:hAnsi="Calibri" w:cs="Calibri"/>
        </w:rPr>
        <w:t xml:space="preserve"> z</w:t>
      </w:r>
      <w:r w:rsidR="00E32EF0">
        <w:rPr>
          <w:rFonts w:ascii="Calibri" w:hAnsi="Calibri" w:cs="Calibri"/>
        </w:rPr>
        <w:t>á</w:t>
      </w:r>
      <w:r w:rsidR="002651F6">
        <w:rPr>
          <w:rFonts w:ascii="Calibri" w:hAnsi="Calibri" w:cs="Calibri"/>
        </w:rPr>
        <w:t>klop</w:t>
      </w:r>
      <w:r w:rsidR="00E32EF0">
        <w:rPr>
          <w:rFonts w:ascii="Calibri" w:hAnsi="Calibri" w:cs="Calibri"/>
        </w:rPr>
        <w:t>em</w:t>
      </w:r>
      <w:r w:rsidR="002651F6">
        <w:rPr>
          <w:rFonts w:ascii="Calibri" w:hAnsi="Calibri" w:cs="Calibri"/>
        </w:rPr>
        <w:t xml:space="preserve"> s překrývajících prken 30 mm</w:t>
      </w:r>
      <w:r w:rsidR="00E32EF0">
        <w:rPr>
          <w:rFonts w:ascii="Calibri" w:hAnsi="Calibri" w:cs="Calibri"/>
        </w:rPr>
        <w:t>,</w:t>
      </w:r>
      <w:r w:rsidR="002651F6">
        <w:rPr>
          <w:rFonts w:ascii="Calibri" w:hAnsi="Calibri" w:cs="Calibri"/>
        </w:rPr>
        <w:t xml:space="preserve"> 170 mm násyp z dobové suti</w:t>
      </w:r>
      <w:r w:rsidR="00E32EF0">
        <w:rPr>
          <w:rFonts w:ascii="Calibri" w:hAnsi="Calibri" w:cs="Calibri"/>
        </w:rPr>
        <w:t>,</w:t>
      </w:r>
      <w:r w:rsidR="002651F6">
        <w:rPr>
          <w:rFonts w:ascii="Calibri" w:hAnsi="Calibri" w:cs="Calibri"/>
        </w:rPr>
        <w:t xml:space="preserve"> roznášecí polštář</w:t>
      </w:r>
      <w:r w:rsidR="00E32EF0">
        <w:rPr>
          <w:rFonts w:ascii="Calibri" w:hAnsi="Calibri" w:cs="Calibri"/>
        </w:rPr>
        <w:t>e</w:t>
      </w:r>
      <w:r w:rsidR="002651F6">
        <w:rPr>
          <w:rFonts w:ascii="Calibri" w:hAnsi="Calibri" w:cs="Calibri"/>
        </w:rPr>
        <w:t xml:space="preserve"> 70/70 </w:t>
      </w:r>
      <w:r w:rsidR="00E32EF0">
        <w:rPr>
          <w:rFonts w:ascii="Calibri" w:hAnsi="Calibri" w:cs="Calibri"/>
        </w:rPr>
        <w:t>a</w:t>
      </w:r>
      <w:r w:rsidR="002651F6">
        <w:rPr>
          <w:rFonts w:ascii="Calibri" w:hAnsi="Calibri" w:cs="Calibri"/>
        </w:rPr>
        <w:t xml:space="preserve"> horní záklop z prken 35 mm.</w:t>
      </w:r>
      <w:r w:rsidR="00E32EF0">
        <w:rPr>
          <w:rFonts w:ascii="Calibri" w:hAnsi="Calibri" w:cs="Calibri"/>
        </w:rPr>
        <w:t xml:space="preserve"> </w:t>
      </w:r>
      <w:r w:rsidR="002976C6">
        <w:rPr>
          <w:rFonts w:ascii="Calibri" w:hAnsi="Calibri" w:cs="Calibri"/>
        </w:rPr>
        <w:t>N</w:t>
      </w:r>
      <w:r w:rsidR="00E32EF0">
        <w:rPr>
          <w:rFonts w:ascii="Calibri" w:hAnsi="Calibri" w:cs="Calibri"/>
        </w:rPr>
        <w:t>a něm je finální nášlapná vrstva z vlýsek ve vzoru rybina. V koupelně a na WC je na</w:t>
      </w:r>
      <w:r w:rsidR="002976C6">
        <w:rPr>
          <w:rFonts w:ascii="Calibri" w:hAnsi="Calibri" w:cs="Calibri"/>
        </w:rPr>
        <w:t xml:space="preserve"> tuto vrstvu položeno PVC v roli.</w:t>
      </w:r>
    </w:p>
    <w:p w:rsidR="00ED0654" w:rsidRPr="00DA600C" w:rsidRDefault="00ED0654" w:rsidP="00ED0654">
      <w:pPr>
        <w:autoSpaceDE w:val="0"/>
        <w:autoSpaceDN w:val="0"/>
        <w:adjustRightInd w:val="0"/>
        <w:spacing w:after="0" w:line="240" w:lineRule="auto"/>
        <w:rPr>
          <w:rFonts w:ascii="Calibri" w:hAnsi="Calibri" w:cs="Calibri"/>
          <w:sz w:val="16"/>
          <w:szCs w:val="16"/>
        </w:rPr>
      </w:pPr>
    </w:p>
    <w:p w:rsidR="00657818" w:rsidRDefault="00657818" w:rsidP="00657818">
      <w:pPr>
        <w:autoSpaceDE w:val="0"/>
        <w:autoSpaceDN w:val="0"/>
        <w:adjustRightInd w:val="0"/>
        <w:spacing w:after="0" w:line="240" w:lineRule="auto"/>
        <w:rPr>
          <w:rFonts w:ascii="Calibri" w:hAnsi="Calibri" w:cs="Calibri"/>
          <w:color w:val="8DB3E2" w:themeColor="text2" w:themeTint="66"/>
        </w:rPr>
      </w:pPr>
    </w:p>
    <w:p w:rsidR="00ED0654" w:rsidRPr="00F669E5" w:rsidRDefault="00ED0654" w:rsidP="00657818">
      <w:pPr>
        <w:autoSpaceDE w:val="0"/>
        <w:autoSpaceDN w:val="0"/>
        <w:adjustRightInd w:val="0"/>
        <w:spacing w:after="0" w:line="240" w:lineRule="auto"/>
        <w:rPr>
          <w:rFonts w:ascii="Calibri" w:hAnsi="Calibri" w:cs="Calibri"/>
          <w:color w:val="8DB3E2" w:themeColor="text2" w:themeTint="66"/>
        </w:rPr>
      </w:pPr>
    </w:p>
    <w:p w:rsidR="00CC6E88" w:rsidRPr="002976C6" w:rsidRDefault="00CC6E88" w:rsidP="00625DAA">
      <w:pPr>
        <w:autoSpaceDE w:val="0"/>
        <w:autoSpaceDN w:val="0"/>
        <w:adjustRightInd w:val="0"/>
        <w:spacing w:after="0" w:line="240" w:lineRule="auto"/>
        <w:rPr>
          <w:rFonts w:ascii="Calibri" w:hAnsi="Calibri" w:cs="Calibri"/>
          <w:b/>
        </w:rPr>
      </w:pPr>
      <w:r>
        <w:rPr>
          <w:rFonts w:ascii="Calibri" w:hAnsi="Calibri" w:cs="Calibri"/>
          <w:b/>
        </w:rPr>
        <w:t>Dveře a okna</w:t>
      </w:r>
      <w:r w:rsidR="00657818" w:rsidRPr="00B014F3">
        <w:rPr>
          <w:rFonts w:ascii="Calibri" w:hAnsi="Calibri" w:cs="Calibri"/>
          <w:b/>
        </w:rPr>
        <w:t>:</w:t>
      </w:r>
    </w:p>
    <w:p w:rsidR="00625DAA" w:rsidRDefault="00B014F3" w:rsidP="00625DAA">
      <w:pPr>
        <w:autoSpaceDE w:val="0"/>
        <w:autoSpaceDN w:val="0"/>
        <w:adjustRightInd w:val="0"/>
        <w:spacing w:after="0" w:line="240" w:lineRule="auto"/>
        <w:rPr>
          <w:rFonts w:ascii="Calibri" w:hAnsi="Calibri" w:cs="Calibri"/>
        </w:rPr>
      </w:pPr>
      <w:r>
        <w:rPr>
          <w:rFonts w:ascii="Calibri" w:hAnsi="Calibri" w:cs="Calibri"/>
        </w:rPr>
        <w:t>Vstupní dveře do bytu jsou novodobé</w:t>
      </w:r>
      <w:r w:rsidR="004B0B62">
        <w:rPr>
          <w:rFonts w:ascii="Calibri" w:hAnsi="Calibri" w:cs="Calibri"/>
        </w:rPr>
        <w:t xml:space="preserve">, umístěné do dozděného otvoru po původních dvoukřídlých dveřích. </w:t>
      </w:r>
      <w:r w:rsidR="00625DAA" w:rsidRPr="00B014F3">
        <w:rPr>
          <w:rFonts w:ascii="Calibri" w:hAnsi="Calibri" w:cs="Calibri"/>
        </w:rPr>
        <w:t xml:space="preserve">Dveře </w:t>
      </w:r>
      <w:r w:rsidR="00625DAA">
        <w:rPr>
          <w:rFonts w:ascii="Calibri" w:hAnsi="Calibri" w:cs="Calibri"/>
        </w:rPr>
        <w:t>mají výšku 1980</w:t>
      </w:r>
      <w:r w:rsidR="00625DAA" w:rsidRPr="00B014F3">
        <w:rPr>
          <w:rFonts w:ascii="Calibri" w:hAnsi="Calibri" w:cs="Calibri"/>
        </w:rPr>
        <w:t xml:space="preserve"> mm</w:t>
      </w:r>
      <w:r w:rsidR="00625DAA">
        <w:rPr>
          <w:rFonts w:ascii="Calibri" w:hAnsi="Calibri" w:cs="Calibri"/>
        </w:rPr>
        <w:t>.</w:t>
      </w:r>
      <w:r w:rsidR="002976C6">
        <w:rPr>
          <w:rFonts w:ascii="Calibri" w:hAnsi="Calibri" w:cs="Calibri"/>
        </w:rPr>
        <w:t xml:space="preserve"> a šířku 800.</w:t>
      </w:r>
    </w:p>
    <w:p w:rsidR="004B0B62" w:rsidRDefault="004B0B62" w:rsidP="00657818">
      <w:pPr>
        <w:autoSpaceDE w:val="0"/>
        <w:autoSpaceDN w:val="0"/>
        <w:adjustRightInd w:val="0"/>
        <w:spacing w:after="0" w:line="240" w:lineRule="auto"/>
        <w:rPr>
          <w:rFonts w:ascii="Calibri" w:hAnsi="Calibri" w:cs="Calibri"/>
        </w:rPr>
      </w:pPr>
      <w:r w:rsidRPr="00706FEE">
        <w:rPr>
          <w:rFonts w:ascii="Calibri" w:hAnsi="Calibri" w:cs="Calibri"/>
          <w:b/>
        </w:rPr>
        <w:t>D/1</w:t>
      </w:r>
      <w:r>
        <w:rPr>
          <w:rFonts w:ascii="Calibri" w:hAnsi="Calibri" w:cs="Calibri"/>
        </w:rPr>
        <w:tab/>
        <w:t xml:space="preserve">Novodobé jednokřídlé dvojité dveře hladké, plné. Zárubně jsou ocelové </w:t>
      </w:r>
      <w:proofErr w:type="spellStart"/>
      <w:r>
        <w:rPr>
          <w:rFonts w:ascii="Calibri" w:hAnsi="Calibri" w:cs="Calibri"/>
        </w:rPr>
        <w:t>tl</w:t>
      </w:r>
      <w:proofErr w:type="spellEnd"/>
      <w:r>
        <w:rPr>
          <w:rFonts w:ascii="Calibri" w:hAnsi="Calibri" w:cs="Calibri"/>
        </w:rPr>
        <w:t xml:space="preserve">. 100mm. Nade dveřmi se nachází nadsvětlíkové okno </w:t>
      </w:r>
      <w:r w:rsidR="006B483E">
        <w:rPr>
          <w:rFonts w:ascii="Calibri" w:hAnsi="Calibri" w:cs="Calibri"/>
        </w:rPr>
        <w:t>O2.</w:t>
      </w:r>
    </w:p>
    <w:p w:rsidR="00B014F3" w:rsidRDefault="00B014F3" w:rsidP="00657818">
      <w:pPr>
        <w:autoSpaceDE w:val="0"/>
        <w:autoSpaceDN w:val="0"/>
        <w:adjustRightInd w:val="0"/>
        <w:spacing w:after="0" w:line="240" w:lineRule="auto"/>
        <w:rPr>
          <w:rFonts w:ascii="Calibri" w:hAnsi="Calibri" w:cs="Calibri"/>
        </w:rPr>
      </w:pPr>
    </w:p>
    <w:p w:rsidR="00B014F3" w:rsidRDefault="00B014F3" w:rsidP="00657818">
      <w:pPr>
        <w:autoSpaceDE w:val="0"/>
        <w:autoSpaceDN w:val="0"/>
        <w:adjustRightInd w:val="0"/>
        <w:spacing w:after="0" w:line="240" w:lineRule="auto"/>
        <w:rPr>
          <w:rFonts w:ascii="Calibri" w:hAnsi="Calibri" w:cs="Calibri"/>
        </w:rPr>
      </w:pPr>
      <w:r w:rsidRPr="00B014F3">
        <w:rPr>
          <w:rFonts w:ascii="Calibri" w:hAnsi="Calibri" w:cs="Calibri"/>
        </w:rPr>
        <w:t xml:space="preserve">V bytě jsou dochované </w:t>
      </w:r>
      <w:r>
        <w:rPr>
          <w:rFonts w:ascii="Calibri" w:hAnsi="Calibri" w:cs="Calibri"/>
        </w:rPr>
        <w:t>4</w:t>
      </w:r>
      <w:r w:rsidRPr="00B014F3">
        <w:rPr>
          <w:rFonts w:ascii="Calibri" w:hAnsi="Calibri" w:cs="Calibri"/>
        </w:rPr>
        <w:t xml:space="preserve"> původní historické dveře se zárubněmi. </w:t>
      </w:r>
      <w:r>
        <w:rPr>
          <w:rFonts w:ascii="Calibri" w:hAnsi="Calibri" w:cs="Calibri"/>
        </w:rPr>
        <w:t xml:space="preserve">Jedná se o kazetové </w:t>
      </w:r>
      <w:r w:rsidR="00353D6D">
        <w:rPr>
          <w:rFonts w:ascii="Calibri" w:hAnsi="Calibri" w:cs="Calibri"/>
        </w:rPr>
        <w:t xml:space="preserve">dvoukřídlé dveře D2, D3, D5 a </w:t>
      </w:r>
      <w:r>
        <w:rPr>
          <w:rFonts w:ascii="Calibri" w:hAnsi="Calibri" w:cs="Calibri"/>
        </w:rPr>
        <w:t>dvoukřídlé prosklené dveře D4.</w:t>
      </w:r>
      <w:r w:rsidRPr="00B014F3">
        <w:rPr>
          <w:rFonts w:ascii="Calibri" w:hAnsi="Calibri" w:cs="Calibri"/>
        </w:rPr>
        <w:t xml:space="preserve"> Dveře </w:t>
      </w:r>
      <w:r w:rsidR="00353D6D">
        <w:rPr>
          <w:rFonts w:ascii="Calibri" w:hAnsi="Calibri" w:cs="Calibri"/>
        </w:rPr>
        <w:t>mají</w:t>
      </w:r>
      <w:r w:rsidRPr="00B014F3">
        <w:rPr>
          <w:rFonts w:ascii="Calibri" w:hAnsi="Calibri" w:cs="Calibri"/>
        </w:rPr>
        <w:t xml:space="preserve"> výšku cca 2</w:t>
      </w:r>
      <w:r>
        <w:rPr>
          <w:rFonts w:ascii="Calibri" w:hAnsi="Calibri" w:cs="Calibri"/>
        </w:rPr>
        <w:t>15</w:t>
      </w:r>
      <w:r w:rsidRPr="00B014F3">
        <w:rPr>
          <w:rFonts w:ascii="Calibri" w:hAnsi="Calibri" w:cs="Calibri"/>
        </w:rPr>
        <w:t>0 mm</w:t>
      </w:r>
      <w:r>
        <w:rPr>
          <w:rFonts w:ascii="Calibri" w:hAnsi="Calibri" w:cs="Calibri"/>
        </w:rPr>
        <w:t>.</w:t>
      </w:r>
    </w:p>
    <w:p w:rsidR="00B014F3" w:rsidRPr="00B014F3" w:rsidRDefault="00040AE5" w:rsidP="00B014F3">
      <w:pPr>
        <w:autoSpaceDE w:val="0"/>
        <w:autoSpaceDN w:val="0"/>
        <w:adjustRightInd w:val="0"/>
        <w:spacing w:after="0" w:line="240" w:lineRule="auto"/>
        <w:rPr>
          <w:rFonts w:ascii="Calibri" w:hAnsi="Calibri" w:cs="Calibri"/>
        </w:rPr>
      </w:pPr>
      <w:r w:rsidRPr="00B014F3">
        <w:rPr>
          <w:rFonts w:ascii="Calibri" w:hAnsi="Calibri" w:cs="Calibri"/>
          <w:b/>
        </w:rPr>
        <w:t>D/</w:t>
      </w:r>
      <w:r w:rsidR="00B014F3">
        <w:rPr>
          <w:rFonts w:ascii="Calibri" w:hAnsi="Calibri" w:cs="Calibri"/>
          <w:b/>
        </w:rPr>
        <w:t>2</w:t>
      </w:r>
      <w:r w:rsidRPr="00B014F3">
        <w:rPr>
          <w:rFonts w:ascii="Calibri" w:hAnsi="Calibri" w:cs="Calibri"/>
        </w:rPr>
        <w:tab/>
      </w:r>
      <w:r w:rsidR="00B014F3">
        <w:rPr>
          <w:rFonts w:ascii="Calibri" w:hAnsi="Calibri" w:cs="Calibri"/>
        </w:rPr>
        <w:t xml:space="preserve">Původní vnitřní dveře dvoukřídlé, otočné, </w:t>
      </w:r>
      <w:r w:rsidR="00B014F3" w:rsidRPr="00B014F3">
        <w:rPr>
          <w:rFonts w:ascii="Calibri" w:hAnsi="Calibri" w:cs="Calibri"/>
        </w:rPr>
        <w:t>dřevěné,</w:t>
      </w:r>
      <w:r w:rsidR="00B014F3">
        <w:rPr>
          <w:rFonts w:ascii="Calibri" w:hAnsi="Calibri" w:cs="Calibri"/>
        </w:rPr>
        <w:t xml:space="preserve"> </w:t>
      </w:r>
      <w:r w:rsidR="00B014F3" w:rsidRPr="00B014F3">
        <w:rPr>
          <w:rFonts w:ascii="Calibri" w:hAnsi="Calibri" w:cs="Calibri"/>
        </w:rPr>
        <w:t xml:space="preserve">kazetové, lakované, s polodrážkou </w:t>
      </w:r>
    </w:p>
    <w:p w:rsidR="00B014F3" w:rsidRDefault="00B014F3" w:rsidP="00B014F3">
      <w:pPr>
        <w:autoSpaceDE w:val="0"/>
        <w:autoSpaceDN w:val="0"/>
        <w:adjustRightInd w:val="0"/>
        <w:spacing w:after="0" w:line="240" w:lineRule="auto"/>
        <w:rPr>
          <w:rFonts w:ascii="Calibri" w:hAnsi="Calibri" w:cs="Calibri"/>
        </w:rPr>
      </w:pPr>
      <w:r w:rsidRPr="00B014F3">
        <w:rPr>
          <w:rFonts w:ascii="Calibri" w:hAnsi="Calibri" w:cs="Calibri"/>
        </w:rPr>
        <w:t>s  obložkovou zárubní</w:t>
      </w:r>
      <w:r>
        <w:rPr>
          <w:rFonts w:ascii="Calibri" w:hAnsi="Calibri" w:cs="Calibri"/>
        </w:rPr>
        <w:t xml:space="preserve"> s profilací. </w:t>
      </w:r>
      <w:r w:rsidRPr="00B014F3">
        <w:rPr>
          <w:rFonts w:ascii="Calibri" w:hAnsi="Calibri" w:cs="Calibri"/>
        </w:rPr>
        <w:t>Členění na 3 kazetová pole.</w:t>
      </w:r>
      <w:r>
        <w:rPr>
          <w:rFonts w:ascii="Calibri" w:hAnsi="Calibri" w:cs="Calibri"/>
        </w:rPr>
        <w:t xml:space="preserve"> Původní kování – panty, dobový štítkový zámek klika – klika. Zárubeň je v horní části poničená, pant</w:t>
      </w:r>
      <w:r w:rsidR="004B0B62">
        <w:rPr>
          <w:rFonts w:ascii="Calibri" w:hAnsi="Calibri" w:cs="Calibri"/>
        </w:rPr>
        <w:t>y</w:t>
      </w:r>
      <w:r>
        <w:rPr>
          <w:rFonts w:ascii="Calibri" w:hAnsi="Calibri" w:cs="Calibri"/>
        </w:rPr>
        <w:t xml:space="preserve"> jsou svěšené.</w:t>
      </w:r>
    </w:p>
    <w:p w:rsidR="004B0B62" w:rsidRPr="00B014F3" w:rsidRDefault="00040AE5" w:rsidP="004B0B62">
      <w:pPr>
        <w:autoSpaceDE w:val="0"/>
        <w:autoSpaceDN w:val="0"/>
        <w:adjustRightInd w:val="0"/>
        <w:spacing w:after="0" w:line="240" w:lineRule="auto"/>
        <w:rPr>
          <w:rFonts w:ascii="Calibri" w:hAnsi="Calibri" w:cs="Calibri"/>
        </w:rPr>
      </w:pPr>
      <w:r w:rsidRPr="00B014F3">
        <w:rPr>
          <w:rFonts w:ascii="Calibri" w:hAnsi="Calibri" w:cs="Calibri"/>
          <w:b/>
        </w:rPr>
        <w:t>D/</w:t>
      </w:r>
      <w:r w:rsidR="00B014F3">
        <w:rPr>
          <w:rFonts w:ascii="Calibri" w:hAnsi="Calibri" w:cs="Calibri"/>
          <w:b/>
        </w:rPr>
        <w:t>3</w:t>
      </w:r>
      <w:r w:rsidRPr="00B014F3">
        <w:rPr>
          <w:rFonts w:ascii="Calibri" w:hAnsi="Calibri" w:cs="Calibri"/>
        </w:rPr>
        <w:tab/>
      </w:r>
      <w:r w:rsidR="004B0B62">
        <w:rPr>
          <w:rFonts w:ascii="Calibri" w:hAnsi="Calibri" w:cs="Calibri"/>
        </w:rPr>
        <w:t xml:space="preserve">Původní vnitřní dveře dvoukřídlé, otočné, </w:t>
      </w:r>
      <w:r w:rsidR="004B0B62" w:rsidRPr="00B014F3">
        <w:rPr>
          <w:rFonts w:ascii="Calibri" w:hAnsi="Calibri" w:cs="Calibri"/>
        </w:rPr>
        <w:t>dřevěné,</w:t>
      </w:r>
      <w:r w:rsidR="004B0B62">
        <w:rPr>
          <w:rFonts w:ascii="Calibri" w:hAnsi="Calibri" w:cs="Calibri"/>
        </w:rPr>
        <w:t xml:space="preserve"> </w:t>
      </w:r>
      <w:r w:rsidR="004B0B62" w:rsidRPr="00B014F3">
        <w:rPr>
          <w:rFonts w:ascii="Calibri" w:hAnsi="Calibri" w:cs="Calibri"/>
        </w:rPr>
        <w:t xml:space="preserve">kazetové, lakované, s polodrážkou </w:t>
      </w:r>
    </w:p>
    <w:p w:rsidR="004B0B62" w:rsidRDefault="004B0B62" w:rsidP="004B0B62">
      <w:pPr>
        <w:autoSpaceDE w:val="0"/>
        <w:autoSpaceDN w:val="0"/>
        <w:adjustRightInd w:val="0"/>
        <w:spacing w:after="0" w:line="240" w:lineRule="auto"/>
        <w:rPr>
          <w:rFonts w:ascii="Arial Narrow" w:hAnsi="Arial Narrow" w:cs="Arial Narrow"/>
          <w:color w:val="FF0000"/>
          <w:sz w:val="24"/>
          <w:szCs w:val="24"/>
        </w:rPr>
      </w:pPr>
      <w:r w:rsidRPr="00B014F3">
        <w:rPr>
          <w:rFonts w:ascii="Calibri" w:hAnsi="Calibri" w:cs="Calibri"/>
        </w:rPr>
        <w:t>s  obložkovou zárubní</w:t>
      </w:r>
      <w:r>
        <w:rPr>
          <w:rFonts w:ascii="Calibri" w:hAnsi="Calibri" w:cs="Calibri"/>
        </w:rPr>
        <w:t xml:space="preserve"> s profilací a kazetovým obložením ostění. </w:t>
      </w:r>
      <w:r w:rsidRPr="00B014F3">
        <w:rPr>
          <w:rFonts w:ascii="Calibri" w:hAnsi="Calibri" w:cs="Calibri"/>
        </w:rPr>
        <w:t>Členění na 3 kazetová pole.</w:t>
      </w:r>
      <w:r>
        <w:rPr>
          <w:rFonts w:ascii="Calibri" w:hAnsi="Calibri" w:cs="Calibri"/>
        </w:rPr>
        <w:t xml:space="preserve"> Původní kování – panty, dobový štítkový zámek klika – klika. </w:t>
      </w:r>
    </w:p>
    <w:p w:rsidR="0004345C" w:rsidRDefault="00040AE5" w:rsidP="0004345C">
      <w:pPr>
        <w:autoSpaceDE w:val="0"/>
        <w:autoSpaceDN w:val="0"/>
        <w:adjustRightInd w:val="0"/>
        <w:spacing w:after="0" w:line="240" w:lineRule="auto"/>
        <w:rPr>
          <w:rFonts w:ascii="Arial Narrow" w:hAnsi="Arial Narrow" w:cs="Arial Narrow"/>
          <w:color w:val="FF0000"/>
          <w:sz w:val="24"/>
          <w:szCs w:val="24"/>
        </w:rPr>
      </w:pPr>
      <w:r w:rsidRPr="00B014F3">
        <w:rPr>
          <w:rFonts w:ascii="Calibri" w:hAnsi="Calibri" w:cs="Calibri"/>
          <w:b/>
        </w:rPr>
        <w:t>D/</w:t>
      </w:r>
      <w:r w:rsidR="00B014F3">
        <w:rPr>
          <w:rFonts w:ascii="Calibri" w:hAnsi="Calibri" w:cs="Calibri"/>
          <w:b/>
        </w:rPr>
        <w:t>4</w:t>
      </w:r>
      <w:r w:rsidRPr="00B014F3">
        <w:rPr>
          <w:rFonts w:ascii="Calibri" w:hAnsi="Calibri" w:cs="Calibri"/>
        </w:rPr>
        <w:tab/>
      </w:r>
      <w:r w:rsidR="0004345C">
        <w:rPr>
          <w:rFonts w:ascii="Calibri" w:hAnsi="Calibri" w:cs="Calibri"/>
        </w:rPr>
        <w:t xml:space="preserve">Původní vnitřní dveře dvoukřídlé, </w:t>
      </w:r>
      <w:r w:rsidR="00706FEE">
        <w:rPr>
          <w:rFonts w:ascii="Calibri" w:hAnsi="Calibri" w:cs="Calibri"/>
        </w:rPr>
        <w:t xml:space="preserve">prosklené, </w:t>
      </w:r>
      <w:r w:rsidR="0004345C">
        <w:rPr>
          <w:rFonts w:ascii="Calibri" w:hAnsi="Calibri" w:cs="Calibri"/>
        </w:rPr>
        <w:t xml:space="preserve">otočné, </w:t>
      </w:r>
      <w:r w:rsidR="0004345C" w:rsidRPr="00B014F3">
        <w:rPr>
          <w:rFonts w:ascii="Calibri" w:hAnsi="Calibri" w:cs="Calibri"/>
        </w:rPr>
        <w:t>dřevěné,</w:t>
      </w:r>
      <w:r w:rsidR="0004345C">
        <w:rPr>
          <w:rFonts w:ascii="Calibri" w:hAnsi="Calibri" w:cs="Calibri"/>
        </w:rPr>
        <w:t xml:space="preserve"> </w:t>
      </w:r>
      <w:r w:rsidR="0004345C" w:rsidRPr="00B014F3">
        <w:rPr>
          <w:rFonts w:ascii="Calibri" w:hAnsi="Calibri" w:cs="Calibri"/>
        </w:rPr>
        <w:t>kazetové, lakované, s polodrážkou s  obložkovou zárubní</w:t>
      </w:r>
      <w:r w:rsidR="0004345C">
        <w:rPr>
          <w:rFonts w:ascii="Calibri" w:hAnsi="Calibri" w:cs="Calibri"/>
        </w:rPr>
        <w:t xml:space="preserve"> s </w:t>
      </w:r>
      <w:r w:rsidR="00706FEE">
        <w:rPr>
          <w:rFonts w:ascii="Calibri" w:hAnsi="Calibri" w:cs="Calibri"/>
        </w:rPr>
        <w:t>profilací</w:t>
      </w:r>
      <w:r w:rsidR="0004345C">
        <w:rPr>
          <w:rFonts w:ascii="Calibri" w:hAnsi="Calibri" w:cs="Calibri"/>
        </w:rPr>
        <w:t>.</w:t>
      </w:r>
      <w:r w:rsidR="00706FEE">
        <w:rPr>
          <w:rFonts w:ascii="Calibri" w:hAnsi="Calibri" w:cs="Calibri"/>
        </w:rPr>
        <w:t xml:space="preserve"> </w:t>
      </w:r>
      <w:r w:rsidR="0004345C">
        <w:rPr>
          <w:rFonts w:ascii="Calibri" w:hAnsi="Calibri" w:cs="Calibri"/>
        </w:rPr>
        <w:t xml:space="preserve">Původní kování – panty, dobový štítkový zámek klika – klika. </w:t>
      </w:r>
    </w:p>
    <w:p w:rsidR="00706FEE" w:rsidRPr="00B014F3" w:rsidRDefault="00706FEE" w:rsidP="00706FEE">
      <w:pPr>
        <w:autoSpaceDE w:val="0"/>
        <w:autoSpaceDN w:val="0"/>
        <w:adjustRightInd w:val="0"/>
        <w:spacing w:after="0" w:line="240" w:lineRule="auto"/>
        <w:rPr>
          <w:rFonts w:ascii="Calibri" w:hAnsi="Calibri" w:cs="Calibri"/>
        </w:rPr>
      </w:pPr>
      <w:r w:rsidRPr="00706FEE">
        <w:rPr>
          <w:rFonts w:ascii="Calibri" w:hAnsi="Calibri" w:cs="Calibri"/>
          <w:b/>
        </w:rPr>
        <w:t>D/5</w:t>
      </w:r>
      <w:r>
        <w:rPr>
          <w:rFonts w:ascii="Calibri" w:hAnsi="Calibri" w:cs="Calibri"/>
        </w:rPr>
        <w:tab/>
        <w:t xml:space="preserve">Původní vnitřní dveře dvoukřídlé, otočné, </w:t>
      </w:r>
      <w:r w:rsidRPr="00B014F3">
        <w:rPr>
          <w:rFonts w:ascii="Calibri" w:hAnsi="Calibri" w:cs="Calibri"/>
        </w:rPr>
        <w:t>dřevěné,</w:t>
      </w:r>
      <w:r>
        <w:rPr>
          <w:rFonts w:ascii="Calibri" w:hAnsi="Calibri" w:cs="Calibri"/>
        </w:rPr>
        <w:t xml:space="preserve"> </w:t>
      </w:r>
      <w:r w:rsidRPr="00B014F3">
        <w:rPr>
          <w:rFonts w:ascii="Calibri" w:hAnsi="Calibri" w:cs="Calibri"/>
        </w:rPr>
        <w:t xml:space="preserve">kazetové, lakované, s polodrážkou </w:t>
      </w:r>
    </w:p>
    <w:p w:rsidR="00706FEE" w:rsidRDefault="00706FEE" w:rsidP="00706FEE">
      <w:pPr>
        <w:autoSpaceDE w:val="0"/>
        <w:autoSpaceDN w:val="0"/>
        <w:adjustRightInd w:val="0"/>
        <w:spacing w:after="0" w:line="240" w:lineRule="auto"/>
        <w:rPr>
          <w:rFonts w:ascii="Arial Narrow" w:hAnsi="Arial Narrow" w:cs="Arial Narrow"/>
          <w:color w:val="FF0000"/>
          <w:sz w:val="24"/>
          <w:szCs w:val="24"/>
        </w:rPr>
      </w:pPr>
      <w:r w:rsidRPr="00B014F3">
        <w:rPr>
          <w:rFonts w:ascii="Calibri" w:hAnsi="Calibri" w:cs="Calibri"/>
        </w:rPr>
        <w:t>s  obložkovou zárubní</w:t>
      </w:r>
      <w:r>
        <w:rPr>
          <w:rFonts w:ascii="Calibri" w:hAnsi="Calibri" w:cs="Calibri"/>
        </w:rPr>
        <w:t xml:space="preserve"> s profilací a kazetovým obložením ostění. </w:t>
      </w:r>
      <w:r w:rsidRPr="00B014F3">
        <w:rPr>
          <w:rFonts w:ascii="Calibri" w:hAnsi="Calibri" w:cs="Calibri"/>
        </w:rPr>
        <w:t>Členění na 3 kazetová pole.</w:t>
      </w:r>
      <w:r>
        <w:rPr>
          <w:rFonts w:ascii="Calibri" w:hAnsi="Calibri" w:cs="Calibri"/>
        </w:rPr>
        <w:t xml:space="preserve"> Novodobý hliníkový zámek klika – klika, původní panty. Dveře mají necitlivě předěláno otvírání. Původní otvírací křídlo bylo levé, zámek z něho byl odstraněn a křídlo je napevno přišroubováno k zárubni. </w:t>
      </w:r>
    </w:p>
    <w:p w:rsidR="00040AE5" w:rsidRPr="00B014F3" w:rsidRDefault="00040AE5" w:rsidP="00040AE5">
      <w:pPr>
        <w:autoSpaceDE w:val="0"/>
        <w:autoSpaceDN w:val="0"/>
        <w:adjustRightInd w:val="0"/>
        <w:spacing w:after="0" w:line="240" w:lineRule="auto"/>
        <w:rPr>
          <w:rFonts w:ascii="Calibri" w:hAnsi="Calibri" w:cs="Calibri"/>
        </w:rPr>
      </w:pPr>
    </w:p>
    <w:p w:rsidR="00B17E0D" w:rsidRDefault="00040AE5" w:rsidP="00706FEE">
      <w:pPr>
        <w:autoSpaceDE w:val="0"/>
        <w:autoSpaceDN w:val="0"/>
        <w:adjustRightInd w:val="0"/>
        <w:spacing w:after="0" w:line="240" w:lineRule="auto"/>
        <w:rPr>
          <w:rFonts w:ascii="Calibri" w:hAnsi="Calibri" w:cs="Calibri"/>
        </w:rPr>
      </w:pPr>
      <w:r w:rsidRPr="00B014F3">
        <w:rPr>
          <w:rFonts w:ascii="Calibri" w:hAnsi="Calibri" w:cs="Calibri"/>
        </w:rPr>
        <w:t xml:space="preserve">Dále </w:t>
      </w:r>
      <w:r w:rsidR="00706FEE">
        <w:rPr>
          <w:rFonts w:ascii="Calibri" w:hAnsi="Calibri" w:cs="Calibri"/>
        </w:rPr>
        <w:t xml:space="preserve">jsou v bytě novodobé dveře v SDK </w:t>
      </w:r>
      <w:proofErr w:type="spellStart"/>
      <w:r w:rsidR="00706FEE">
        <w:rPr>
          <w:rFonts w:ascii="Calibri" w:hAnsi="Calibri" w:cs="Calibri"/>
        </w:rPr>
        <w:t>polopříčce</w:t>
      </w:r>
      <w:proofErr w:type="spellEnd"/>
      <w:r w:rsidR="00706FEE">
        <w:rPr>
          <w:rFonts w:ascii="Calibri" w:hAnsi="Calibri" w:cs="Calibri"/>
        </w:rPr>
        <w:t xml:space="preserve"> vedoucí na WC a do koupelny.</w:t>
      </w:r>
      <w:r w:rsidR="00353D6D">
        <w:rPr>
          <w:rFonts w:ascii="Calibri" w:hAnsi="Calibri" w:cs="Calibri"/>
        </w:rPr>
        <w:t xml:space="preserve"> </w:t>
      </w:r>
      <w:r w:rsidR="00353D6D" w:rsidRPr="00B014F3">
        <w:rPr>
          <w:rFonts w:ascii="Calibri" w:hAnsi="Calibri" w:cs="Calibri"/>
        </w:rPr>
        <w:t xml:space="preserve">Dveře </w:t>
      </w:r>
      <w:r w:rsidR="00353D6D">
        <w:rPr>
          <w:rFonts w:ascii="Calibri" w:hAnsi="Calibri" w:cs="Calibri"/>
        </w:rPr>
        <w:t>mají</w:t>
      </w:r>
      <w:r w:rsidR="00625DAA">
        <w:rPr>
          <w:rFonts w:ascii="Calibri" w:hAnsi="Calibri" w:cs="Calibri"/>
        </w:rPr>
        <w:t xml:space="preserve"> výšku 1980</w:t>
      </w:r>
      <w:r w:rsidR="00353D6D" w:rsidRPr="00B014F3">
        <w:rPr>
          <w:rFonts w:ascii="Calibri" w:hAnsi="Calibri" w:cs="Calibri"/>
        </w:rPr>
        <w:t xml:space="preserve"> mm</w:t>
      </w:r>
      <w:r w:rsidR="00353D6D">
        <w:rPr>
          <w:rFonts w:ascii="Calibri" w:hAnsi="Calibri" w:cs="Calibri"/>
        </w:rPr>
        <w:t>.</w:t>
      </w:r>
    </w:p>
    <w:p w:rsidR="00706FEE" w:rsidRPr="00706FEE" w:rsidRDefault="00706FEE" w:rsidP="00706FEE">
      <w:pPr>
        <w:autoSpaceDE w:val="0"/>
        <w:autoSpaceDN w:val="0"/>
        <w:adjustRightInd w:val="0"/>
        <w:spacing w:after="0" w:line="240" w:lineRule="auto"/>
        <w:rPr>
          <w:rFonts w:ascii="Calibri" w:hAnsi="Calibri" w:cs="Calibri"/>
          <w:b/>
        </w:rPr>
      </w:pPr>
      <w:r w:rsidRPr="00706FEE">
        <w:rPr>
          <w:rFonts w:ascii="Calibri" w:hAnsi="Calibri" w:cs="Calibri"/>
          <w:b/>
        </w:rPr>
        <w:t>D/6</w:t>
      </w:r>
      <w:r>
        <w:rPr>
          <w:rFonts w:ascii="Calibri" w:hAnsi="Calibri" w:cs="Calibri"/>
          <w:b/>
        </w:rPr>
        <w:t xml:space="preserve"> a D/7</w:t>
      </w:r>
      <w:r>
        <w:rPr>
          <w:rFonts w:ascii="Calibri" w:hAnsi="Calibri" w:cs="Calibri"/>
          <w:b/>
        </w:rPr>
        <w:tab/>
      </w:r>
      <w:r w:rsidRPr="00706FEE">
        <w:rPr>
          <w:rFonts w:ascii="Calibri" w:hAnsi="Calibri" w:cs="Calibri"/>
        </w:rPr>
        <w:t>Jednokřídlé dveře otočné dřevěné hladké s ocelovou zárubní, štítkový zámek klika – klika novodobý hliníkový</w:t>
      </w:r>
      <w:r w:rsidR="00EF2CE2">
        <w:rPr>
          <w:rFonts w:ascii="Calibri" w:hAnsi="Calibri" w:cs="Calibri"/>
        </w:rPr>
        <w:t>.</w:t>
      </w:r>
    </w:p>
    <w:p w:rsidR="00E85C86" w:rsidRPr="00F669E5" w:rsidRDefault="00E85C86" w:rsidP="00040AE5">
      <w:pPr>
        <w:autoSpaceDE w:val="0"/>
        <w:autoSpaceDN w:val="0"/>
        <w:adjustRightInd w:val="0"/>
        <w:spacing w:after="0" w:line="240" w:lineRule="auto"/>
        <w:rPr>
          <w:rFonts w:ascii="Calibri" w:hAnsi="Calibri" w:cs="Calibri"/>
          <w:color w:val="8DB3E2" w:themeColor="text2" w:themeTint="66"/>
        </w:rPr>
      </w:pPr>
    </w:p>
    <w:p w:rsidR="00EF2CE2" w:rsidRDefault="00EF2CE2" w:rsidP="00040AE5">
      <w:pPr>
        <w:autoSpaceDE w:val="0"/>
        <w:autoSpaceDN w:val="0"/>
        <w:adjustRightInd w:val="0"/>
        <w:spacing w:after="0" w:line="240" w:lineRule="auto"/>
        <w:rPr>
          <w:rFonts w:ascii="Calibri" w:hAnsi="Calibri" w:cs="Calibri"/>
          <w:b/>
          <w:color w:val="8DB3E2" w:themeColor="text2" w:themeTint="66"/>
        </w:rPr>
      </w:pPr>
    </w:p>
    <w:p w:rsidR="00047815" w:rsidRPr="00EF2CE2" w:rsidRDefault="00047815" w:rsidP="00040AE5">
      <w:pPr>
        <w:autoSpaceDE w:val="0"/>
        <w:autoSpaceDN w:val="0"/>
        <w:adjustRightInd w:val="0"/>
        <w:spacing w:after="0" w:line="240" w:lineRule="auto"/>
        <w:rPr>
          <w:rFonts w:ascii="Calibri" w:hAnsi="Calibri" w:cs="Calibri"/>
          <w:b/>
        </w:rPr>
      </w:pPr>
      <w:r w:rsidRPr="00EF2CE2">
        <w:rPr>
          <w:rFonts w:ascii="Calibri" w:hAnsi="Calibri" w:cs="Calibri"/>
          <w:b/>
        </w:rPr>
        <w:t>Okna</w:t>
      </w:r>
    </w:p>
    <w:p w:rsidR="00EF2CE2" w:rsidRPr="00EF2CE2" w:rsidRDefault="00EF2CE2" w:rsidP="00040AE5">
      <w:pPr>
        <w:autoSpaceDE w:val="0"/>
        <w:autoSpaceDN w:val="0"/>
        <w:adjustRightInd w:val="0"/>
        <w:spacing w:after="0" w:line="240" w:lineRule="auto"/>
        <w:rPr>
          <w:rFonts w:ascii="Calibri" w:hAnsi="Calibri" w:cs="Calibri"/>
        </w:rPr>
      </w:pPr>
      <w:r w:rsidRPr="00EF2CE2">
        <w:rPr>
          <w:rFonts w:ascii="Calibri" w:hAnsi="Calibri" w:cs="Calibri"/>
        </w:rPr>
        <w:t>V bytě se nacházejí novodobá zd</w:t>
      </w:r>
      <w:r w:rsidR="002976C6">
        <w:rPr>
          <w:rFonts w:ascii="Calibri" w:hAnsi="Calibri" w:cs="Calibri"/>
        </w:rPr>
        <w:t>v</w:t>
      </w:r>
      <w:r w:rsidRPr="00EF2CE2">
        <w:rPr>
          <w:rFonts w:ascii="Calibri" w:hAnsi="Calibri" w:cs="Calibri"/>
        </w:rPr>
        <w:t>ojená (šroubovaná) okna.</w:t>
      </w:r>
      <w:r w:rsidR="00CC1CC7">
        <w:rPr>
          <w:rFonts w:ascii="Calibri" w:hAnsi="Calibri" w:cs="Calibri"/>
        </w:rPr>
        <w:t xml:space="preserve"> </w:t>
      </w:r>
    </w:p>
    <w:p w:rsidR="00FA6713" w:rsidRPr="00FA6713" w:rsidRDefault="009B3E69" w:rsidP="00FA6713">
      <w:pPr>
        <w:autoSpaceDE w:val="0"/>
        <w:autoSpaceDN w:val="0"/>
        <w:adjustRightInd w:val="0"/>
        <w:spacing w:after="0" w:line="240" w:lineRule="auto"/>
        <w:rPr>
          <w:rFonts w:ascii="Calibri" w:hAnsi="Calibri" w:cs="Calibri"/>
        </w:rPr>
      </w:pPr>
      <w:r w:rsidRPr="00EF2CE2">
        <w:rPr>
          <w:rFonts w:ascii="Calibri" w:hAnsi="Calibri" w:cs="Calibri"/>
          <w:b/>
        </w:rPr>
        <w:t>O/1</w:t>
      </w:r>
      <w:r w:rsidRPr="00EF2CE2">
        <w:rPr>
          <w:rFonts w:ascii="Calibri" w:hAnsi="Calibri" w:cs="Calibri"/>
        </w:rPr>
        <w:tab/>
      </w:r>
      <w:r w:rsidR="00FA6713">
        <w:rPr>
          <w:rFonts w:ascii="Calibri" w:hAnsi="Calibri" w:cs="Calibri"/>
        </w:rPr>
        <w:t>Okna vedoucí na pavlač. Z</w:t>
      </w:r>
      <w:r w:rsidR="00FA6713" w:rsidRPr="00FA6713">
        <w:rPr>
          <w:rFonts w:ascii="Calibri" w:hAnsi="Calibri" w:cs="Calibri"/>
        </w:rPr>
        <w:t>dvojen</w:t>
      </w:r>
      <w:r w:rsidR="00FA6713">
        <w:rPr>
          <w:rFonts w:ascii="Calibri" w:hAnsi="Calibri" w:cs="Calibri"/>
        </w:rPr>
        <w:t>á</w:t>
      </w:r>
      <w:r w:rsidR="00FA6713" w:rsidRPr="00FA6713">
        <w:rPr>
          <w:rFonts w:ascii="Calibri" w:hAnsi="Calibri" w:cs="Calibri"/>
        </w:rPr>
        <w:t xml:space="preserve"> (šroubovan</w:t>
      </w:r>
      <w:r w:rsidR="00FA6713">
        <w:rPr>
          <w:rFonts w:ascii="Calibri" w:hAnsi="Calibri" w:cs="Calibri"/>
        </w:rPr>
        <w:t>á</w:t>
      </w:r>
      <w:r w:rsidR="00FA6713" w:rsidRPr="00FA6713">
        <w:rPr>
          <w:rFonts w:ascii="Calibri" w:hAnsi="Calibri" w:cs="Calibri"/>
        </w:rPr>
        <w:t>) novodob</w:t>
      </w:r>
      <w:r w:rsidR="00FA6713">
        <w:rPr>
          <w:rFonts w:ascii="Calibri" w:hAnsi="Calibri" w:cs="Calibri"/>
        </w:rPr>
        <w:t>á</w:t>
      </w:r>
      <w:r w:rsidR="00FA6713" w:rsidRPr="00FA6713">
        <w:rPr>
          <w:rFonts w:ascii="Calibri" w:hAnsi="Calibri" w:cs="Calibri"/>
        </w:rPr>
        <w:t>, dřevěn</w:t>
      </w:r>
      <w:r w:rsidR="00FA6713">
        <w:rPr>
          <w:rFonts w:ascii="Calibri" w:hAnsi="Calibri" w:cs="Calibri"/>
        </w:rPr>
        <w:t>á</w:t>
      </w:r>
      <w:r w:rsidR="00FA6713" w:rsidRPr="00FA6713">
        <w:rPr>
          <w:rFonts w:ascii="Calibri" w:hAnsi="Calibri" w:cs="Calibri"/>
        </w:rPr>
        <w:t xml:space="preserve"> otvírav</w:t>
      </w:r>
      <w:r w:rsidR="00FA6713">
        <w:rPr>
          <w:rFonts w:ascii="Calibri" w:hAnsi="Calibri" w:cs="Calibri"/>
        </w:rPr>
        <w:t>á</w:t>
      </w:r>
      <w:r w:rsidR="00FA6713" w:rsidRPr="00FA6713">
        <w:rPr>
          <w:rFonts w:ascii="Calibri" w:hAnsi="Calibri" w:cs="Calibri"/>
        </w:rPr>
        <w:t xml:space="preserve"> okn</w:t>
      </w:r>
      <w:r w:rsidR="00FA6713">
        <w:rPr>
          <w:rFonts w:ascii="Calibri" w:hAnsi="Calibri" w:cs="Calibri"/>
        </w:rPr>
        <w:t>a</w:t>
      </w:r>
      <w:r w:rsidR="00FA6713" w:rsidRPr="00FA6713">
        <w:rPr>
          <w:rFonts w:ascii="Calibri" w:hAnsi="Calibri" w:cs="Calibri"/>
        </w:rPr>
        <w:t xml:space="preserve">. </w:t>
      </w:r>
      <w:r w:rsidR="00FA6713">
        <w:rPr>
          <w:rFonts w:ascii="Calibri" w:hAnsi="Calibri" w:cs="Calibri"/>
        </w:rPr>
        <w:t>V</w:t>
      </w:r>
      <w:r w:rsidR="00FA6713" w:rsidRPr="00FA6713">
        <w:rPr>
          <w:rFonts w:ascii="Calibri" w:hAnsi="Calibri" w:cs="Calibri"/>
        </w:rPr>
        <w:t>elikost a umístění je podle původní</w:t>
      </w:r>
      <w:r w:rsidR="00FA6713">
        <w:rPr>
          <w:rFonts w:ascii="Calibri" w:hAnsi="Calibri" w:cs="Calibri"/>
        </w:rPr>
        <w:t>ch</w:t>
      </w:r>
      <w:r w:rsidR="00FA6713" w:rsidRPr="00FA6713">
        <w:rPr>
          <w:rFonts w:ascii="Calibri" w:hAnsi="Calibri" w:cs="Calibri"/>
        </w:rPr>
        <w:t>, dobov</w:t>
      </w:r>
      <w:r w:rsidR="00FA6713">
        <w:rPr>
          <w:rFonts w:ascii="Calibri" w:hAnsi="Calibri" w:cs="Calibri"/>
        </w:rPr>
        <w:t>ých</w:t>
      </w:r>
      <w:r w:rsidR="00FA6713" w:rsidRPr="00FA6713">
        <w:rPr>
          <w:rFonts w:ascii="Calibri" w:hAnsi="Calibri" w:cs="Calibri"/>
        </w:rPr>
        <w:t xml:space="preserve"> dvojit</w:t>
      </w:r>
      <w:r w:rsidR="00FA6713">
        <w:rPr>
          <w:rFonts w:ascii="Calibri" w:hAnsi="Calibri" w:cs="Calibri"/>
        </w:rPr>
        <w:t xml:space="preserve">ých </w:t>
      </w:r>
      <w:r w:rsidR="00FA6713" w:rsidRPr="00FA6713">
        <w:rPr>
          <w:rFonts w:ascii="Calibri" w:hAnsi="Calibri" w:cs="Calibri"/>
        </w:rPr>
        <w:t>ok</w:t>
      </w:r>
      <w:r w:rsidR="00FA6713">
        <w:rPr>
          <w:rFonts w:ascii="Calibri" w:hAnsi="Calibri" w:cs="Calibri"/>
        </w:rPr>
        <w:t>en</w:t>
      </w:r>
      <w:r w:rsidR="00FA6713" w:rsidRPr="00FA6713">
        <w:rPr>
          <w:rFonts w:ascii="Calibri" w:hAnsi="Calibri" w:cs="Calibri"/>
        </w:rPr>
        <w:t xml:space="preserve">. </w:t>
      </w:r>
      <w:r w:rsidR="00FA6713">
        <w:rPr>
          <w:rFonts w:ascii="Calibri" w:hAnsi="Calibri" w:cs="Calibri"/>
        </w:rPr>
        <w:t>K</w:t>
      </w:r>
      <w:r w:rsidR="00FA6713" w:rsidRPr="00FA6713">
        <w:rPr>
          <w:rFonts w:ascii="Calibri" w:hAnsi="Calibri" w:cs="Calibri"/>
        </w:rPr>
        <w:t>ování - nov</w:t>
      </w:r>
      <w:r w:rsidR="00FA6713">
        <w:rPr>
          <w:rFonts w:ascii="Calibri" w:hAnsi="Calibri" w:cs="Calibri"/>
        </w:rPr>
        <w:t>o</w:t>
      </w:r>
      <w:r w:rsidR="00FA6713" w:rsidRPr="00FA6713">
        <w:rPr>
          <w:rFonts w:ascii="Calibri" w:hAnsi="Calibri" w:cs="Calibri"/>
        </w:rPr>
        <w:t>dobé hliníkové okenní kličky.</w:t>
      </w:r>
    </w:p>
    <w:p w:rsidR="00EF2CE2" w:rsidRPr="002976C6" w:rsidRDefault="00FA6713" w:rsidP="009B3E69">
      <w:pPr>
        <w:autoSpaceDE w:val="0"/>
        <w:autoSpaceDN w:val="0"/>
        <w:adjustRightInd w:val="0"/>
        <w:spacing w:after="0" w:line="240" w:lineRule="auto"/>
        <w:rPr>
          <w:rFonts w:ascii="Calibri" w:hAnsi="Calibri" w:cs="Calibri"/>
        </w:rPr>
      </w:pPr>
      <w:r>
        <w:rPr>
          <w:rFonts w:ascii="Calibri" w:hAnsi="Calibri" w:cs="Calibri"/>
        </w:rPr>
        <w:t>V</w:t>
      </w:r>
      <w:r w:rsidRPr="00FA6713">
        <w:rPr>
          <w:rFonts w:ascii="Calibri" w:hAnsi="Calibri" w:cs="Calibri"/>
        </w:rPr>
        <w:t xml:space="preserve">nitřní parapet </w:t>
      </w:r>
      <w:r>
        <w:rPr>
          <w:rFonts w:ascii="Calibri" w:hAnsi="Calibri" w:cs="Calibri"/>
        </w:rPr>
        <w:t>je</w:t>
      </w:r>
      <w:r w:rsidRPr="00FA6713">
        <w:rPr>
          <w:rFonts w:ascii="Calibri" w:hAnsi="Calibri" w:cs="Calibri"/>
        </w:rPr>
        <w:t xml:space="preserve"> oblož</w:t>
      </w:r>
      <w:r>
        <w:rPr>
          <w:rFonts w:ascii="Calibri" w:hAnsi="Calibri" w:cs="Calibri"/>
        </w:rPr>
        <w:t>en tera</w:t>
      </w:r>
      <w:r w:rsidRPr="00FA6713">
        <w:rPr>
          <w:rFonts w:ascii="Calibri" w:hAnsi="Calibri" w:cs="Calibri"/>
        </w:rPr>
        <w:t>co dlaždicemi</w:t>
      </w:r>
      <w:r>
        <w:rPr>
          <w:rFonts w:ascii="Calibri" w:hAnsi="Calibri" w:cs="Calibri"/>
        </w:rPr>
        <w:t xml:space="preserve">, </w:t>
      </w:r>
      <w:r w:rsidRPr="00FA6713">
        <w:rPr>
          <w:rFonts w:ascii="Calibri" w:hAnsi="Calibri" w:cs="Calibri"/>
        </w:rPr>
        <w:t>v parapetu jednoho okna je odkuřovací průduch od plynového podokenního topidla.</w:t>
      </w:r>
      <w:r>
        <w:rPr>
          <w:rFonts w:ascii="Calibri" w:hAnsi="Calibri" w:cs="Calibri"/>
        </w:rPr>
        <w:t xml:space="preserve"> V</w:t>
      </w:r>
      <w:r w:rsidRPr="00FA6713">
        <w:rPr>
          <w:rFonts w:ascii="Calibri" w:hAnsi="Calibri" w:cs="Calibri"/>
        </w:rPr>
        <w:t xml:space="preserve"> horní části jednoho okna je osazena železná mříž</w:t>
      </w:r>
      <w:r>
        <w:rPr>
          <w:rFonts w:ascii="Calibri" w:hAnsi="Calibri" w:cs="Calibri"/>
        </w:rPr>
        <w:t>.</w:t>
      </w:r>
    </w:p>
    <w:p w:rsidR="006B483E" w:rsidRDefault="009B3E69" w:rsidP="006B483E">
      <w:pPr>
        <w:autoSpaceDE w:val="0"/>
        <w:autoSpaceDN w:val="0"/>
        <w:adjustRightInd w:val="0"/>
        <w:spacing w:after="0" w:line="240" w:lineRule="auto"/>
        <w:rPr>
          <w:rFonts w:ascii="Calibri" w:hAnsi="Calibri" w:cs="Calibri"/>
        </w:rPr>
      </w:pPr>
      <w:r w:rsidRPr="006B483E">
        <w:rPr>
          <w:rFonts w:ascii="Calibri" w:hAnsi="Calibri" w:cs="Calibri"/>
          <w:b/>
        </w:rPr>
        <w:t>O/2</w:t>
      </w:r>
      <w:r w:rsidRPr="00F669E5">
        <w:rPr>
          <w:rFonts w:ascii="Calibri" w:hAnsi="Calibri" w:cs="Calibri"/>
          <w:color w:val="8DB3E2" w:themeColor="text2" w:themeTint="66"/>
        </w:rPr>
        <w:tab/>
      </w:r>
      <w:r w:rsidR="006B483E">
        <w:rPr>
          <w:rFonts w:ascii="Calibri" w:hAnsi="Calibri" w:cs="Calibri"/>
        </w:rPr>
        <w:t xml:space="preserve">Nadsvětlíkové dřevěné zdvojené (šroubované) otvíravé okno, z vnější strany chráněno mříží. Velikost a umístění je podle původního, dobového okna nad původními dveřmi, které byly v poválečném období předělány. </w:t>
      </w:r>
    </w:p>
    <w:p w:rsidR="00FA6713" w:rsidRPr="00FA6713" w:rsidRDefault="009B3E69" w:rsidP="006B483E">
      <w:pPr>
        <w:autoSpaceDE w:val="0"/>
        <w:autoSpaceDN w:val="0"/>
        <w:adjustRightInd w:val="0"/>
        <w:spacing w:after="0" w:line="240" w:lineRule="auto"/>
        <w:rPr>
          <w:rFonts w:ascii="Calibri" w:hAnsi="Calibri" w:cs="Calibri"/>
        </w:rPr>
      </w:pPr>
      <w:r w:rsidRPr="00FA6713">
        <w:rPr>
          <w:rFonts w:ascii="Calibri" w:hAnsi="Calibri" w:cs="Calibri"/>
          <w:b/>
        </w:rPr>
        <w:t>O/3</w:t>
      </w:r>
      <w:r w:rsidRPr="00FA6713">
        <w:rPr>
          <w:rFonts w:ascii="Calibri" w:hAnsi="Calibri" w:cs="Calibri"/>
        </w:rPr>
        <w:tab/>
      </w:r>
      <w:r w:rsidR="00FA6713">
        <w:rPr>
          <w:rFonts w:ascii="Calibri" w:hAnsi="Calibri" w:cs="Calibri"/>
        </w:rPr>
        <w:t>Okna vedoucí do ulice. Z</w:t>
      </w:r>
      <w:r w:rsidR="00FA6713" w:rsidRPr="00FA6713">
        <w:rPr>
          <w:rFonts w:ascii="Calibri" w:hAnsi="Calibri" w:cs="Calibri"/>
        </w:rPr>
        <w:t>dvojen</w:t>
      </w:r>
      <w:r w:rsidR="00FA6713">
        <w:rPr>
          <w:rFonts w:ascii="Calibri" w:hAnsi="Calibri" w:cs="Calibri"/>
        </w:rPr>
        <w:t>á</w:t>
      </w:r>
      <w:r w:rsidR="00FA6713" w:rsidRPr="00FA6713">
        <w:rPr>
          <w:rFonts w:ascii="Calibri" w:hAnsi="Calibri" w:cs="Calibri"/>
        </w:rPr>
        <w:t xml:space="preserve"> (šroubovan</w:t>
      </w:r>
      <w:r w:rsidR="00FA6713">
        <w:rPr>
          <w:rFonts w:ascii="Calibri" w:hAnsi="Calibri" w:cs="Calibri"/>
        </w:rPr>
        <w:t>á</w:t>
      </w:r>
      <w:r w:rsidR="00FA6713" w:rsidRPr="00FA6713">
        <w:rPr>
          <w:rFonts w:ascii="Calibri" w:hAnsi="Calibri" w:cs="Calibri"/>
        </w:rPr>
        <w:t>) novodob</w:t>
      </w:r>
      <w:r w:rsidR="00FA6713">
        <w:rPr>
          <w:rFonts w:ascii="Calibri" w:hAnsi="Calibri" w:cs="Calibri"/>
        </w:rPr>
        <w:t>á</w:t>
      </w:r>
      <w:r w:rsidR="00FA6713" w:rsidRPr="00FA6713">
        <w:rPr>
          <w:rFonts w:ascii="Calibri" w:hAnsi="Calibri" w:cs="Calibri"/>
        </w:rPr>
        <w:t>, dřevěn</w:t>
      </w:r>
      <w:r w:rsidR="00FA6713">
        <w:rPr>
          <w:rFonts w:ascii="Calibri" w:hAnsi="Calibri" w:cs="Calibri"/>
        </w:rPr>
        <w:t xml:space="preserve">á </w:t>
      </w:r>
      <w:r w:rsidR="00FA6713" w:rsidRPr="00FA6713">
        <w:rPr>
          <w:rFonts w:ascii="Calibri" w:hAnsi="Calibri" w:cs="Calibri"/>
        </w:rPr>
        <w:t>otvírav</w:t>
      </w:r>
      <w:r w:rsidR="00FA6713">
        <w:rPr>
          <w:rFonts w:ascii="Calibri" w:hAnsi="Calibri" w:cs="Calibri"/>
        </w:rPr>
        <w:t>á</w:t>
      </w:r>
      <w:r w:rsidR="00FA6713" w:rsidRPr="00FA6713">
        <w:rPr>
          <w:rFonts w:ascii="Calibri" w:hAnsi="Calibri" w:cs="Calibri"/>
        </w:rPr>
        <w:t xml:space="preserve"> okn</w:t>
      </w:r>
      <w:r w:rsidR="00FA6713">
        <w:rPr>
          <w:rFonts w:ascii="Calibri" w:hAnsi="Calibri" w:cs="Calibri"/>
        </w:rPr>
        <w:t>a</w:t>
      </w:r>
      <w:r w:rsidR="00FA6713" w:rsidRPr="00FA6713">
        <w:rPr>
          <w:rFonts w:ascii="Calibri" w:hAnsi="Calibri" w:cs="Calibri"/>
        </w:rPr>
        <w:t xml:space="preserve">. </w:t>
      </w:r>
      <w:r w:rsidR="00FA6713">
        <w:rPr>
          <w:rFonts w:ascii="Calibri" w:hAnsi="Calibri" w:cs="Calibri"/>
        </w:rPr>
        <w:t>V</w:t>
      </w:r>
      <w:r w:rsidR="00FA6713" w:rsidRPr="00FA6713">
        <w:rPr>
          <w:rFonts w:ascii="Calibri" w:hAnsi="Calibri" w:cs="Calibri"/>
        </w:rPr>
        <w:t>elikost a umístění je podle původní</w:t>
      </w:r>
      <w:r w:rsidR="00FA6713">
        <w:rPr>
          <w:rFonts w:ascii="Calibri" w:hAnsi="Calibri" w:cs="Calibri"/>
        </w:rPr>
        <w:t>ch</w:t>
      </w:r>
      <w:r w:rsidR="00FA6713" w:rsidRPr="00FA6713">
        <w:rPr>
          <w:rFonts w:ascii="Calibri" w:hAnsi="Calibri" w:cs="Calibri"/>
        </w:rPr>
        <w:t>, dobov</w:t>
      </w:r>
      <w:r w:rsidR="00FA6713">
        <w:rPr>
          <w:rFonts w:ascii="Calibri" w:hAnsi="Calibri" w:cs="Calibri"/>
        </w:rPr>
        <w:t>ých</w:t>
      </w:r>
      <w:r w:rsidR="00FA6713" w:rsidRPr="00FA6713">
        <w:rPr>
          <w:rFonts w:ascii="Calibri" w:hAnsi="Calibri" w:cs="Calibri"/>
        </w:rPr>
        <w:t xml:space="preserve"> dvojit</w:t>
      </w:r>
      <w:r w:rsidR="00FA6713">
        <w:rPr>
          <w:rFonts w:ascii="Calibri" w:hAnsi="Calibri" w:cs="Calibri"/>
        </w:rPr>
        <w:t>ých</w:t>
      </w:r>
      <w:r w:rsidR="00FA6713" w:rsidRPr="00FA6713">
        <w:rPr>
          <w:rFonts w:ascii="Calibri" w:hAnsi="Calibri" w:cs="Calibri"/>
        </w:rPr>
        <w:t xml:space="preserve"> ok</w:t>
      </w:r>
      <w:r w:rsidR="00FA6713">
        <w:rPr>
          <w:rFonts w:ascii="Calibri" w:hAnsi="Calibri" w:cs="Calibri"/>
        </w:rPr>
        <w:t>en</w:t>
      </w:r>
      <w:r w:rsidR="00FA6713" w:rsidRPr="00FA6713">
        <w:rPr>
          <w:rFonts w:ascii="Calibri" w:hAnsi="Calibri" w:cs="Calibri"/>
        </w:rPr>
        <w:t xml:space="preserve">. </w:t>
      </w:r>
      <w:r w:rsidR="00FA6713">
        <w:rPr>
          <w:rFonts w:ascii="Calibri" w:hAnsi="Calibri" w:cs="Calibri"/>
        </w:rPr>
        <w:t>K</w:t>
      </w:r>
      <w:r w:rsidR="00FA6713" w:rsidRPr="00FA6713">
        <w:rPr>
          <w:rFonts w:ascii="Calibri" w:hAnsi="Calibri" w:cs="Calibri"/>
        </w:rPr>
        <w:t>ování - nov</w:t>
      </w:r>
      <w:r w:rsidR="00FA6713">
        <w:rPr>
          <w:rFonts w:ascii="Calibri" w:hAnsi="Calibri" w:cs="Calibri"/>
        </w:rPr>
        <w:t>o</w:t>
      </w:r>
      <w:r w:rsidR="00FA6713" w:rsidRPr="00FA6713">
        <w:rPr>
          <w:rFonts w:ascii="Calibri" w:hAnsi="Calibri" w:cs="Calibri"/>
        </w:rPr>
        <w:t>dobé hliníkové okenní kličky.</w:t>
      </w:r>
    </w:p>
    <w:p w:rsidR="00FA6713" w:rsidRPr="00FA6713" w:rsidRDefault="00FA6713" w:rsidP="00FA6713">
      <w:pPr>
        <w:autoSpaceDE w:val="0"/>
        <w:autoSpaceDN w:val="0"/>
        <w:adjustRightInd w:val="0"/>
        <w:spacing w:after="0" w:line="240" w:lineRule="auto"/>
        <w:rPr>
          <w:rFonts w:ascii="Calibri" w:hAnsi="Calibri" w:cs="Calibri"/>
        </w:rPr>
      </w:pPr>
      <w:r>
        <w:rPr>
          <w:rFonts w:ascii="Calibri" w:hAnsi="Calibri" w:cs="Calibri"/>
        </w:rPr>
        <w:t>V</w:t>
      </w:r>
      <w:r w:rsidRPr="00FA6713">
        <w:rPr>
          <w:rFonts w:ascii="Calibri" w:hAnsi="Calibri" w:cs="Calibri"/>
        </w:rPr>
        <w:t xml:space="preserve">nitřní parapet </w:t>
      </w:r>
      <w:r>
        <w:rPr>
          <w:rFonts w:ascii="Calibri" w:hAnsi="Calibri" w:cs="Calibri"/>
        </w:rPr>
        <w:t xml:space="preserve">je </w:t>
      </w:r>
      <w:r w:rsidRPr="00FA6713">
        <w:rPr>
          <w:rFonts w:ascii="Calibri" w:hAnsi="Calibri" w:cs="Calibri"/>
        </w:rPr>
        <w:t>oblož</w:t>
      </w:r>
      <w:r>
        <w:rPr>
          <w:rFonts w:ascii="Calibri" w:hAnsi="Calibri" w:cs="Calibri"/>
        </w:rPr>
        <w:t>en tera</w:t>
      </w:r>
      <w:r w:rsidRPr="00FA6713">
        <w:rPr>
          <w:rFonts w:ascii="Calibri" w:hAnsi="Calibri" w:cs="Calibri"/>
        </w:rPr>
        <w:t>co dlaždicemi</w:t>
      </w:r>
      <w:r>
        <w:rPr>
          <w:rFonts w:ascii="Calibri" w:hAnsi="Calibri" w:cs="Calibri"/>
        </w:rPr>
        <w:t>.</w:t>
      </w:r>
    </w:p>
    <w:p w:rsidR="009B3E69" w:rsidRPr="00FA6713" w:rsidRDefault="009B3E69" w:rsidP="00FA6713">
      <w:pPr>
        <w:autoSpaceDE w:val="0"/>
        <w:autoSpaceDN w:val="0"/>
        <w:adjustRightInd w:val="0"/>
        <w:spacing w:after="0" w:line="240" w:lineRule="auto"/>
        <w:rPr>
          <w:rFonts w:ascii="Calibri" w:hAnsi="Calibri" w:cs="Calibri"/>
        </w:rPr>
      </w:pPr>
    </w:p>
    <w:p w:rsidR="001811D8" w:rsidRPr="00F669E5" w:rsidRDefault="001811D8" w:rsidP="00040AE5">
      <w:pPr>
        <w:autoSpaceDE w:val="0"/>
        <w:autoSpaceDN w:val="0"/>
        <w:adjustRightInd w:val="0"/>
        <w:spacing w:after="0" w:line="240" w:lineRule="auto"/>
        <w:rPr>
          <w:rFonts w:ascii="Calibri" w:hAnsi="Calibri" w:cs="Calibri"/>
          <w:color w:val="8DB3E2" w:themeColor="text2" w:themeTint="66"/>
        </w:rPr>
      </w:pPr>
    </w:p>
    <w:p w:rsidR="00657818" w:rsidRPr="008C0EAA" w:rsidRDefault="00657818" w:rsidP="00657818">
      <w:pPr>
        <w:autoSpaceDE w:val="0"/>
        <w:autoSpaceDN w:val="0"/>
        <w:adjustRightInd w:val="0"/>
        <w:spacing w:after="0" w:line="240" w:lineRule="auto"/>
        <w:rPr>
          <w:rFonts w:ascii="Calibri" w:hAnsi="Calibri" w:cs="Calibri"/>
          <w:b/>
        </w:rPr>
      </w:pPr>
      <w:r w:rsidRPr="008C0EAA">
        <w:rPr>
          <w:rFonts w:ascii="Calibri" w:hAnsi="Calibri" w:cs="Calibri"/>
          <w:b/>
        </w:rPr>
        <w:t>Povrchy, obklady</w:t>
      </w:r>
    </w:p>
    <w:p w:rsidR="008C0EAA" w:rsidRDefault="00657818" w:rsidP="00657818">
      <w:pPr>
        <w:autoSpaceDE w:val="0"/>
        <w:autoSpaceDN w:val="0"/>
        <w:adjustRightInd w:val="0"/>
        <w:spacing w:after="0" w:line="240" w:lineRule="auto"/>
        <w:rPr>
          <w:rFonts w:ascii="Calibri" w:hAnsi="Calibri" w:cs="Calibri"/>
        </w:rPr>
      </w:pPr>
      <w:r w:rsidRPr="008C0EAA">
        <w:rPr>
          <w:rFonts w:ascii="Calibri" w:hAnsi="Calibri" w:cs="Calibri"/>
        </w:rPr>
        <w:lastRenderedPageBreak/>
        <w:t>Místnosti jsou omítnuty a vymalovány</w:t>
      </w:r>
      <w:r w:rsidR="001811D8" w:rsidRPr="008C0EAA">
        <w:rPr>
          <w:rFonts w:ascii="Calibri" w:hAnsi="Calibri" w:cs="Calibri"/>
        </w:rPr>
        <w:t xml:space="preserve">. </w:t>
      </w:r>
      <w:r w:rsidR="008C0EAA">
        <w:rPr>
          <w:rFonts w:ascii="Calibri" w:hAnsi="Calibri" w:cs="Calibri"/>
        </w:rPr>
        <w:t>Většina místností je vymalována bíle, část stěn v místnosti 03 je v meruňkové barvě.</w:t>
      </w:r>
    </w:p>
    <w:p w:rsidR="008C0EAA" w:rsidRDefault="00194CF2" w:rsidP="00657818">
      <w:pPr>
        <w:autoSpaceDE w:val="0"/>
        <w:autoSpaceDN w:val="0"/>
        <w:adjustRightInd w:val="0"/>
        <w:spacing w:after="0" w:line="240" w:lineRule="auto"/>
        <w:rPr>
          <w:rFonts w:ascii="Calibri" w:hAnsi="Calibri" w:cs="Calibri"/>
        </w:rPr>
      </w:pPr>
      <w:r w:rsidRPr="008C0EAA">
        <w:rPr>
          <w:rFonts w:ascii="Calibri" w:hAnsi="Calibri" w:cs="Calibri"/>
        </w:rPr>
        <w:t xml:space="preserve">Omítky na </w:t>
      </w:r>
      <w:r w:rsidR="00047815" w:rsidRPr="008C0EAA">
        <w:rPr>
          <w:rFonts w:ascii="Calibri" w:hAnsi="Calibri" w:cs="Calibri"/>
        </w:rPr>
        <w:t>stěná</w:t>
      </w:r>
      <w:r w:rsidR="00DB78FA" w:rsidRPr="008C0EAA">
        <w:rPr>
          <w:rFonts w:ascii="Calibri" w:hAnsi="Calibri" w:cs="Calibri"/>
        </w:rPr>
        <w:t>ch</w:t>
      </w:r>
      <w:r w:rsidR="00047815" w:rsidRPr="008C0EAA">
        <w:rPr>
          <w:rFonts w:ascii="Calibri" w:hAnsi="Calibri" w:cs="Calibri"/>
        </w:rPr>
        <w:t xml:space="preserve"> vykazují místy drobné</w:t>
      </w:r>
      <w:r w:rsidRPr="008C0EAA">
        <w:rPr>
          <w:rFonts w:ascii="Calibri" w:hAnsi="Calibri" w:cs="Calibri"/>
        </w:rPr>
        <w:t xml:space="preserve"> praskliny. </w:t>
      </w:r>
    </w:p>
    <w:p w:rsidR="008C0EAA" w:rsidRDefault="008C0EAA" w:rsidP="00657818">
      <w:pPr>
        <w:autoSpaceDE w:val="0"/>
        <w:autoSpaceDN w:val="0"/>
        <w:adjustRightInd w:val="0"/>
        <w:spacing w:after="0" w:line="240" w:lineRule="auto"/>
        <w:rPr>
          <w:rFonts w:ascii="Calibri" w:hAnsi="Calibri" w:cs="Calibri"/>
        </w:rPr>
      </w:pPr>
    </w:p>
    <w:p w:rsidR="00194CF2" w:rsidRPr="008F625E" w:rsidRDefault="00194CF2" w:rsidP="00657818">
      <w:pPr>
        <w:autoSpaceDE w:val="0"/>
        <w:autoSpaceDN w:val="0"/>
        <w:adjustRightInd w:val="0"/>
        <w:spacing w:after="0" w:line="240" w:lineRule="auto"/>
        <w:rPr>
          <w:rFonts w:ascii="Calibri" w:hAnsi="Calibri" w:cs="Calibri"/>
        </w:rPr>
      </w:pPr>
      <w:r w:rsidRPr="008F625E">
        <w:rPr>
          <w:rFonts w:ascii="Calibri" w:hAnsi="Calibri" w:cs="Calibri"/>
          <w:b/>
        </w:rPr>
        <w:t>Obklady:</w:t>
      </w:r>
      <w:r w:rsidRPr="008F625E">
        <w:rPr>
          <w:rFonts w:ascii="Calibri" w:hAnsi="Calibri" w:cs="Calibri"/>
        </w:rPr>
        <w:t xml:space="preserve"> </w:t>
      </w:r>
      <w:r w:rsidR="008F625E">
        <w:rPr>
          <w:rFonts w:ascii="Calibri" w:hAnsi="Calibri" w:cs="Calibri"/>
        </w:rPr>
        <w:t>N</w:t>
      </w:r>
      <w:r w:rsidR="008F625E" w:rsidRPr="008F625E">
        <w:rPr>
          <w:rFonts w:ascii="Calibri" w:hAnsi="Calibri" w:cs="Calibri"/>
        </w:rPr>
        <w:t>a WC 0</w:t>
      </w:r>
      <w:r w:rsidR="008F625E">
        <w:rPr>
          <w:rFonts w:ascii="Calibri" w:hAnsi="Calibri" w:cs="Calibri"/>
        </w:rPr>
        <w:t>5</w:t>
      </w:r>
      <w:r w:rsidR="008F625E" w:rsidRPr="008F625E">
        <w:rPr>
          <w:rFonts w:ascii="Calibri" w:hAnsi="Calibri" w:cs="Calibri"/>
        </w:rPr>
        <w:t xml:space="preserve"> </w:t>
      </w:r>
      <w:r w:rsidR="008F625E">
        <w:rPr>
          <w:rFonts w:ascii="Calibri" w:hAnsi="Calibri" w:cs="Calibri"/>
        </w:rPr>
        <w:t>a v</w:t>
      </w:r>
      <w:r w:rsidRPr="008F625E">
        <w:rPr>
          <w:rFonts w:ascii="Calibri" w:hAnsi="Calibri" w:cs="Calibri"/>
        </w:rPr>
        <w:t> koupelně 0</w:t>
      </w:r>
      <w:r w:rsidR="008F625E">
        <w:rPr>
          <w:rFonts w:ascii="Calibri" w:hAnsi="Calibri" w:cs="Calibri"/>
        </w:rPr>
        <w:t>6</w:t>
      </w:r>
      <w:r w:rsidRPr="008F625E">
        <w:rPr>
          <w:rFonts w:ascii="Calibri" w:hAnsi="Calibri" w:cs="Calibri"/>
        </w:rPr>
        <w:t xml:space="preserve"> a je keramický</w:t>
      </w:r>
      <w:r w:rsidR="003B3878" w:rsidRPr="008F625E">
        <w:rPr>
          <w:rFonts w:ascii="Calibri" w:hAnsi="Calibri" w:cs="Calibri"/>
        </w:rPr>
        <w:t xml:space="preserve"> novodobý porevoluční</w:t>
      </w:r>
      <w:r w:rsidRPr="008F625E">
        <w:rPr>
          <w:rFonts w:ascii="Calibri" w:hAnsi="Calibri" w:cs="Calibri"/>
        </w:rPr>
        <w:t xml:space="preserve"> obklad</w:t>
      </w:r>
      <w:r w:rsidR="003B3878" w:rsidRPr="008F625E">
        <w:rPr>
          <w:rFonts w:ascii="Calibri" w:hAnsi="Calibri" w:cs="Calibri"/>
        </w:rPr>
        <w:t>. V koupelně je do výšky 1800 mm, na WC je vysoký 1</w:t>
      </w:r>
      <w:r w:rsidR="008F625E">
        <w:rPr>
          <w:rFonts w:ascii="Calibri" w:hAnsi="Calibri" w:cs="Calibri"/>
        </w:rPr>
        <w:t>25</w:t>
      </w:r>
      <w:r w:rsidR="003B3878" w:rsidRPr="008F625E">
        <w:rPr>
          <w:rFonts w:ascii="Calibri" w:hAnsi="Calibri" w:cs="Calibri"/>
        </w:rPr>
        <w:t>0 mm. V místnosti 0</w:t>
      </w:r>
      <w:r w:rsidR="008F625E">
        <w:rPr>
          <w:rFonts w:ascii="Calibri" w:hAnsi="Calibri" w:cs="Calibri"/>
        </w:rPr>
        <w:t>3</w:t>
      </w:r>
      <w:r w:rsidR="003B3878" w:rsidRPr="008F625E">
        <w:rPr>
          <w:rFonts w:ascii="Calibri" w:hAnsi="Calibri" w:cs="Calibri"/>
        </w:rPr>
        <w:t xml:space="preserve"> je </w:t>
      </w:r>
      <w:r w:rsidR="008F625E">
        <w:rPr>
          <w:rFonts w:ascii="Calibri" w:hAnsi="Calibri" w:cs="Calibri"/>
        </w:rPr>
        <w:t xml:space="preserve">obklad mozaika za </w:t>
      </w:r>
      <w:r w:rsidR="003B3878" w:rsidRPr="008F625E">
        <w:rPr>
          <w:rFonts w:ascii="Calibri" w:hAnsi="Calibri" w:cs="Calibri"/>
        </w:rPr>
        <w:t>kuchyňskou linkou</w:t>
      </w:r>
      <w:r w:rsidR="008F625E">
        <w:rPr>
          <w:rFonts w:ascii="Calibri" w:hAnsi="Calibri" w:cs="Calibri"/>
        </w:rPr>
        <w:t xml:space="preserve"> od výšky 1600mm</w:t>
      </w:r>
      <w:r w:rsidR="00047815" w:rsidRPr="008F625E">
        <w:rPr>
          <w:rFonts w:ascii="Calibri" w:hAnsi="Calibri" w:cs="Calibri"/>
        </w:rPr>
        <w:t>.</w:t>
      </w:r>
    </w:p>
    <w:p w:rsidR="008F625E" w:rsidRDefault="008F625E" w:rsidP="00047815">
      <w:pPr>
        <w:autoSpaceDE w:val="0"/>
        <w:autoSpaceDN w:val="0"/>
        <w:adjustRightInd w:val="0"/>
        <w:spacing w:after="0" w:line="240" w:lineRule="auto"/>
        <w:rPr>
          <w:b/>
          <w:color w:val="8DB3E2" w:themeColor="text2" w:themeTint="66"/>
        </w:rPr>
      </w:pPr>
    </w:p>
    <w:p w:rsidR="007024C1" w:rsidRDefault="007024C1" w:rsidP="00047815">
      <w:pPr>
        <w:autoSpaceDE w:val="0"/>
        <w:autoSpaceDN w:val="0"/>
        <w:adjustRightInd w:val="0"/>
        <w:spacing w:after="0" w:line="240" w:lineRule="auto"/>
        <w:rPr>
          <w:rFonts w:ascii="Calibri" w:hAnsi="Calibri" w:cs="Calibri"/>
        </w:rPr>
      </w:pPr>
      <w:r w:rsidRPr="007024C1">
        <w:rPr>
          <w:b/>
        </w:rPr>
        <w:t>Stropy</w:t>
      </w:r>
      <w:r w:rsidR="00047815" w:rsidRPr="007024C1">
        <w:rPr>
          <w:b/>
        </w:rPr>
        <w:t>:</w:t>
      </w:r>
      <w:r w:rsidR="00047815" w:rsidRPr="007024C1">
        <w:rPr>
          <w:rFonts w:ascii="Calibri" w:hAnsi="Calibri" w:cs="Calibri"/>
        </w:rPr>
        <w:t xml:space="preserve"> Povrchy stropů jsou omítnuté pře</w:t>
      </w:r>
      <w:r>
        <w:rPr>
          <w:rFonts w:ascii="Calibri" w:hAnsi="Calibri" w:cs="Calibri"/>
        </w:rPr>
        <w:t>s</w:t>
      </w:r>
      <w:r w:rsidR="00047815" w:rsidRPr="007024C1">
        <w:rPr>
          <w:rFonts w:ascii="Calibri" w:hAnsi="Calibri" w:cs="Calibri"/>
        </w:rPr>
        <w:t xml:space="preserve"> rákos. Omítky na stropech vykazují drobné</w:t>
      </w:r>
      <w:r>
        <w:rPr>
          <w:rFonts w:ascii="Calibri" w:hAnsi="Calibri" w:cs="Calibri"/>
        </w:rPr>
        <w:t xml:space="preserve"> </w:t>
      </w:r>
      <w:r w:rsidR="00047815" w:rsidRPr="007024C1">
        <w:rPr>
          <w:rFonts w:ascii="Calibri" w:hAnsi="Calibri" w:cs="Calibri"/>
        </w:rPr>
        <w:t xml:space="preserve">praskliny. </w:t>
      </w:r>
    </w:p>
    <w:p w:rsidR="007E1586" w:rsidRDefault="007E1586" w:rsidP="00047815">
      <w:pPr>
        <w:autoSpaceDE w:val="0"/>
        <w:autoSpaceDN w:val="0"/>
        <w:adjustRightInd w:val="0"/>
        <w:spacing w:after="0" w:line="240" w:lineRule="auto"/>
        <w:rPr>
          <w:rFonts w:ascii="Calibri" w:hAnsi="Calibri" w:cs="Calibri"/>
        </w:rPr>
      </w:pPr>
    </w:p>
    <w:p w:rsidR="00353D6D" w:rsidRDefault="00353D6D" w:rsidP="00047815">
      <w:pPr>
        <w:autoSpaceDE w:val="0"/>
        <w:autoSpaceDN w:val="0"/>
        <w:adjustRightInd w:val="0"/>
        <w:spacing w:after="0" w:line="240" w:lineRule="auto"/>
        <w:rPr>
          <w:rFonts w:ascii="Calibri" w:hAnsi="Calibri" w:cs="Calibri"/>
        </w:rPr>
      </w:pPr>
    </w:p>
    <w:p w:rsidR="00657818" w:rsidRPr="007E1586" w:rsidRDefault="00657818" w:rsidP="00657818">
      <w:pPr>
        <w:autoSpaceDE w:val="0"/>
        <w:autoSpaceDN w:val="0"/>
        <w:adjustRightInd w:val="0"/>
        <w:spacing w:after="0" w:line="240" w:lineRule="auto"/>
        <w:rPr>
          <w:rFonts w:ascii="Calibri" w:hAnsi="Calibri" w:cs="Calibri"/>
          <w:b/>
        </w:rPr>
      </w:pPr>
      <w:r w:rsidRPr="007E1586">
        <w:rPr>
          <w:rFonts w:ascii="Calibri" w:hAnsi="Calibri" w:cs="Calibri"/>
          <w:b/>
        </w:rPr>
        <w:t>Podlahy</w:t>
      </w:r>
    </w:p>
    <w:p w:rsidR="007C3C26" w:rsidRDefault="00657818" w:rsidP="007C3C26">
      <w:pPr>
        <w:autoSpaceDE w:val="0"/>
        <w:autoSpaceDN w:val="0"/>
        <w:adjustRightInd w:val="0"/>
        <w:spacing w:after="0" w:line="240" w:lineRule="auto"/>
        <w:rPr>
          <w:rFonts w:ascii="Calibri" w:hAnsi="Calibri" w:cs="Calibri"/>
        </w:rPr>
      </w:pPr>
      <w:r w:rsidRPr="007E1586">
        <w:rPr>
          <w:rFonts w:ascii="Calibri" w:hAnsi="Calibri" w:cs="Calibri"/>
        </w:rPr>
        <w:t>V obytn</w:t>
      </w:r>
      <w:r w:rsidR="00F7452F" w:rsidRPr="007E1586">
        <w:rPr>
          <w:rFonts w:ascii="Calibri" w:hAnsi="Calibri" w:cs="Calibri"/>
        </w:rPr>
        <w:t>ých</w:t>
      </w:r>
      <w:r w:rsidRPr="007E1586">
        <w:rPr>
          <w:rFonts w:ascii="Calibri" w:hAnsi="Calibri" w:cs="Calibri"/>
        </w:rPr>
        <w:t xml:space="preserve"> místnost</w:t>
      </w:r>
      <w:r w:rsidR="00F7452F" w:rsidRPr="007E1586">
        <w:rPr>
          <w:rFonts w:ascii="Calibri" w:hAnsi="Calibri" w:cs="Calibri"/>
        </w:rPr>
        <w:t>ech</w:t>
      </w:r>
      <w:r w:rsidRPr="007E1586">
        <w:rPr>
          <w:rFonts w:ascii="Calibri" w:hAnsi="Calibri" w:cs="Calibri"/>
        </w:rPr>
        <w:t xml:space="preserve"> </w:t>
      </w:r>
      <w:r w:rsidR="00F7452F" w:rsidRPr="007E1586">
        <w:rPr>
          <w:rFonts w:ascii="Calibri" w:hAnsi="Calibri" w:cs="Calibri"/>
        </w:rPr>
        <w:t>jsou podlahy z dřevěných vlýsek ve vzoru rybiny</w:t>
      </w:r>
      <w:r w:rsidR="00F7452F" w:rsidRPr="00F669E5">
        <w:rPr>
          <w:rFonts w:ascii="Calibri" w:hAnsi="Calibri" w:cs="Calibri"/>
          <w:color w:val="8DB3E2" w:themeColor="text2" w:themeTint="66"/>
        </w:rPr>
        <w:t xml:space="preserve">. </w:t>
      </w:r>
      <w:r w:rsidR="007C3C26">
        <w:rPr>
          <w:rFonts w:ascii="Calibri" w:hAnsi="Calibri" w:cs="Calibri"/>
        </w:rPr>
        <w:t>Rovinnost podlahy v místnosti 03 je propadlá a podlaha silně vrže. V místnostech 01 a02 podlaha vrže mírně.</w:t>
      </w:r>
    </w:p>
    <w:p w:rsidR="007E1586" w:rsidRPr="007E1586" w:rsidRDefault="007E1586" w:rsidP="00657818">
      <w:pPr>
        <w:autoSpaceDE w:val="0"/>
        <w:autoSpaceDN w:val="0"/>
        <w:adjustRightInd w:val="0"/>
        <w:spacing w:after="0" w:line="240" w:lineRule="auto"/>
        <w:rPr>
          <w:rFonts w:ascii="Calibri" w:hAnsi="Calibri" w:cs="Calibri"/>
        </w:rPr>
      </w:pPr>
      <w:r w:rsidRPr="007E1586">
        <w:rPr>
          <w:rFonts w:ascii="Calibri" w:hAnsi="Calibri" w:cs="Calibri"/>
        </w:rPr>
        <w:t>V předsíni 04, na WC 05, v koupelně 06 a v kuchyňské vestavbě tvoří nášlapnou vrstvu PVC, které je nalepeno na dřevěné vlýsky – vzor rybina.</w:t>
      </w:r>
    </w:p>
    <w:p w:rsidR="00657818" w:rsidRDefault="00657818" w:rsidP="00657818">
      <w:pPr>
        <w:autoSpaceDE w:val="0"/>
        <w:autoSpaceDN w:val="0"/>
        <w:adjustRightInd w:val="0"/>
        <w:spacing w:after="0" w:line="240" w:lineRule="auto"/>
        <w:rPr>
          <w:rFonts w:ascii="Calibri" w:hAnsi="Calibri" w:cs="Calibri"/>
          <w:color w:val="8DB3E2" w:themeColor="text2" w:themeTint="66"/>
        </w:rPr>
      </w:pPr>
    </w:p>
    <w:p w:rsidR="00353D6D" w:rsidRPr="000749E9" w:rsidRDefault="00353D6D" w:rsidP="00657818">
      <w:pPr>
        <w:autoSpaceDE w:val="0"/>
        <w:autoSpaceDN w:val="0"/>
        <w:adjustRightInd w:val="0"/>
        <w:spacing w:after="0" w:line="240" w:lineRule="auto"/>
        <w:rPr>
          <w:rFonts w:ascii="Calibri" w:hAnsi="Calibri" w:cs="Calibri"/>
        </w:rPr>
      </w:pPr>
    </w:p>
    <w:p w:rsidR="00657818" w:rsidRPr="000749E9" w:rsidRDefault="00657818" w:rsidP="00657818">
      <w:pPr>
        <w:autoSpaceDE w:val="0"/>
        <w:autoSpaceDN w:val="0"/>
        <w:adjustRightInd w:val="0"/>
        <w:spacing w:after="0" w:line="240" w:lineRule="auto"/>
        <w:rPr>
          <w:rFonts w:ascii="Calibri" w:hAnsi="Calibri" w:cs="Calibri"/>
          <w:b/>
        </w:rPr>
      </w:pPr>
      <w:r w:rsidRPr="000749E9">
        <w:rPr>
          <w:rFonts w:ascii="Calibri" w:hAnsi="Calibri" w:cs="Calibri"/>
          <w:b/>
        </w:rPr>
        <w:t>Vytápění</w:t>
      </w:r>
    </w:p>
    <w:p w:rsidR="00657818" w:rsidRPr="000749E9" w:rsidRDefault="00902000" w:rsidP="00657818">
      <w:pPr>
        <w:autoSpaceDE w:val="0"/>
        <w:autoSpaceDN w:val="0"/>
        <w:adjustRightInd w:val="0"/>
        <w:spacing w:after="0" w:line="240" w:lineRule="auto"/>
        <w:rPr>
          <w:rFonts w:ascii="Calibri" w:hAnsi="Calibri" w:cs="Calibri"/>
        </w:rPr>
      </w:pPr>
      <w:r>
        <w:rPr>
          <w:rFonts w:ascii="Calibri" w:hAnsi="Calibri" w:cs="Calibri"/>
        </w:rPr>
        <w:t>V místnosti 03 se nachází plynové</w:t>
      </w:r>
      <w:r w:rsidR="002976C6">
        <w:rPr>
          <w:rFonts w:ascii="Calibri" w:hAnsi="Calibri" w:cs="Calibri"/>
        </w:rPr>
        <w:t xml:space="preserve"> podokenní</w:t>
      </w:r>
      <w:r>
        <w:rPr>
          <w:rFonts w:ascii="Calibri" w:hAnsi="Calibri" w:cs="Calibri"/>
        </w:rPr>
        <w:t xml:space="preserve"> topidlo s odkouřením v parapetu okna směřujícího na pavlač. V místnosti 02 </w:t>
      </w:r>
      <w:r w:rsidR="00FE5BB0">
        <w:rPr>
          <w:rFonts w:ascii="Calibri" w:hAnsi="Calibri" w:cs="Calibri"/>
        </w:rPr>
        <w:t>byla</w:t>
      </w:r>
      <w:r>
        <w:rPr>
          <w:rFonts w:ascii="Calibri" w:hAnsi="Calibri" w:cs="Calibri"/>
        </w:rPr>
        <w:t xml:space="preserve"> umístěn</w:t>
      </w:r>
      <w:r w:rsidR="00FE5BB0">
        <w:rPr>
          <w:rFonts w:ascii="Calibri" w:hAnsi="Calibri" w:cs="Calibri"/>
        </w:rPr>
        <w:t>y</w:t>
      </w:r>
      <w:r>
        <w:rPr>
          <w:rFonts w:ascii="Calibri" w:hAnsi="Calibri" w:cs="Calibri"/>
        </w:rPr>
        <w:t xml:space="preserve"> </w:t>
      </w:r>
      <w:r w:rsidR="00FE5BB0">
        <w:rPr>
          <w:rFonts w:ascii="Calibri" w:hAnsi="Calibri" w:cs="Calibri"/>
        </w:rPr>
        <w:t>kamna</w:t>
      </w:r>
      <w:r>
        <w:rPr>
          <w:rFonts w:ascii="Calibri" w:hAnsi="Calibri" w:cs="Calibri"/>
        </w:rPr>
        <w:t xml:space="preserve"> na tuhá paliva, která byla odkouřena do komínového sopouchu.</w:t>
      </w:r>
    </w:p>
    <w:p w:rsidR="00353D6D" w:rsidRPr="000749E9" w:rsidRDefault="00353D6D" w:rsidP="00657818">
      <w:pPr>
        <w:autoSpaceDE w:val="0"/>
        <w:autoSpaceDN w:val="0"/>
        <w:adjustRightInd w:val="0"/>
        <w:spacing w:after="0" w:line="240" w:lineRule="auto"/>
        <w:rPr>
          <w:rFonts w:ascii="Calibri" w:hAnsi="Calibri" w:cs="Calibri"/>
        </w:rPr>
      </w:pPr>
    </w:p>
    <w:p w:rsidR="00657818" w:rsidRPr="000749E9" w:rsidRDefault="00657818" w:rsidP="00657818">
      <w:pPr>
        <w:autoSpaceDE w:val="0"/>
        <w:autoSpaceDN w:val="0"/>
        <w:adjustRightInd w:val="0"/>
        <w:spacing w:after="0" w:line="240" w:lineRule="auto"/>
        <w:rPr>
          <w:rFonts w:ascii="Calibri" w:hAnsi="Calibri" w:cs="Calibri"/>
          <w:b/>
        </w:rPr>
      </w:pPr>
      <w:r w:rsidRPr="000749E9">
        <w:rPr>
          <w:rFonts w:ascii="Calibri" w:hAnsi="Calibri" w:cs="Calibri"/>
          <w:b/>
        </w:rPr>
        <w:t>Ohřev TUV</w:t>
      </w:r>
    </w:p>
    <w:p w:rsidR="00353D6D" w:rsidRPr="00DC4B7D" w:rsidRDefault="00DC4B7D" w:rsidP="00657818">
      <w:pPr>
        <w:autoSpaceDE w:val="0"/>
        <w:autoSpaceDN w:val="0"/>
        <w:adjustRightInd w:val="0"/>
        <w:spacing w:after="0" w:line="240" w:lineRule="auto"/>
        <w:rPr>
          <w:rFonts w:ascii="Calibri" w:hAnsi="Calibri" w:cs="Calibri"/>
        </w:rPr>
      </w:pPr>
      <w:r w:rsidRPr="00DC4B7D">
        <w:rPr>
          <w:rFonts w:ascii="Calibri" w:hAnsi="Calibri" w:cs="Calibri"/>
        </w:rPr>
        <w:t>Ohřev vody zajišťoval nástěnný bojler umístěný v</w:t>
      </w:r>
      <w:r w:rsidR="00FE5BB0">
        <w:rPr>
          <w:rFonts w:ascii="Calibri" w:hAnsi="Calibri" w:cs="Calibri"/>
        </w:rPr>
        <w:t> </w:t>
      </w:r>
      <w:r w:rsidRPr="00DC4B7D">
        <w:rPr>
          <w:rFonts w:ascii="Calibri" w:hAnsi="Calibri" w:cs="Calibri"/>
        </w:rPr>
        <w:t>koupelně</w:t>
      </w:r>
      <w:r w:rsidR="00FE5BB0">
        <w:rPr>
          <w:rFonts w:ascii="Calibri" w:hAnsi="Calibri" w:cs="Calibri"/>
        </w:rPr>
        <w:t xml:space="preserve"> z nedávné rekonstrukce.</w:t>
      </w:r>
    </w:p>
    <w:p w:rsidR="00213083" w:rsidRDefault="00213083" w:rsidP="00657818">
      <w:pPr>
        <w:autoSpaceDE w:val="0"/>
        <w:autoSpaceDN w:val="0"/>
        <w:adjustRightInd w:val="0"/>
        <w:spacing w:after="0" w:line="240" w:lineRule="auto"/>
        <w:rPr>
          <w:rFonts w:ascii="Calibri" w:hAnsi="Calibri" w:cs="Calibri"/>
          <w:color w:val="8DB3E2" w:themeColor="text2" w:themeTint="66"/>
        </w:rPr>
      </w:pPr>
    </w:p>
    <w:p w:rsidR="00213083" w:rsidRPr="00F669E5" w:rsidRDefault="00213083" w:rsidP="00657818">
      <w:pPr>
        <w:autoSpaceDE w:val="0"/>
        <w:autoSpaceDN w:val="0"/>
        <w:adjustRightInd w:val="0"/>
        <w:spacing w:after="0" w:line="240" w:lineRule="auto"/>
        <w:rPr>
          <w:rFonts w:ascii="Calibri" w:hAnsi="Calibri" w:cs="Calibri"/>
          <w:color w:val="8DB3E2" w:themeColor="text2" w:themeTint="66"/>
        </w:rPr>
      </w:pPr>
    </w:p>
    <w:p w:rsidR="00391947" w:rsidRPr="00353D6D" w:rsidRDefault="00391947" w:rsidP="00657818">
      <w:pPr>
        <w:autoSpaceDE w:val="0"/>
        <w:autoSpaceDN w:val="0"/>
        <w:adjustRightInd w:val="0"/>
        <w:spacing w:after="0" w:line="240" w:lineRule="auto"/>
        <w:rPr>
          <w:rFonts w:ascii="Calibri" w:hAnsi="Calibri" w:cs="Calibri"/>
          <w:b/>
        </w:rPr>
      </w:pPr>
      <w:r w:rsidRPr="00353D6D">
        <w:rPr>
          <w:rFonts w:ascii="Calibri" w:hAnsi="Calibri" w:cs="Calibri"/>
          <w:b/>
        </w:rPr>
        <w:t>Plyn</w:t>
      </w:r>
    </w:p>
    <w:p w:rsidR="00397D4D" w:rsidRPr="00353D6D" w:rsidRDefault="00397D4D" w:rsidP="00657818">
      <w:pPr>
        <w:autoSpaceDE w:val="0"/>
        <w:autoSpaceDN w:val="0"/>
        <w:adjustRightInd w:val="0"/>
        <w:spacing w:after="0" w:line="240" w:lineRule="auto"/>
        <w:rPr>
          <w:rFonts w:ascii="Calibri" w:hAnsi="Calibri" w:cs="Calibri"/>
        </w:rPr>
      </w:pPr>
      <w:r w:rsidRPr="00353D6D">
        <w:rPr>
          <w:rFonts w:ascii="Calibri" w:hAnsi="Calibri" w:cs="Calibri"/>
        </w:rPr>
        <w:t>Do bytu je zaveden plyn. Bytové p</w:t>
      </w:r>
      <w:r w:rsidR="00130FB2" w:rsidRPr="00353D6D">
        <w:rPr>
          <w:rFonts w:ascii="Calibri" w:hAnsi="Calibri" w:cs="Calibri"/>
        </w:rPr>
        <w:t>o</w:t>
      </w:r>
      <w:r w:rsidRPr="00353D6D">
        <w:rPr>
          <w:rFonts w:ascii="Calibri" w:hAnsi="Calibri" w:cs="Calibri"/>
        </w:rPr>
        <w:t xml:space="preserve">trubí </w:t>
      </w:r>
      <w:r w:rsidR="00130FB2" w:rsidRPr="00353D6D">
        <w:rPr>
          <w:rFonts w:ascii="Calibri" w:hAnsi="Calibri" w:cs="Calibri"/>
        </w:rPr>
        <w:t>vede přiznaně po stěnách.</w:t>
      </w:r>
    </w:p>
    <w:p w:rsidR="00130FB2" w:rsidRDefault="00130FB2" w:rsidP="00657818">
      <w:pPr>
        <w:autoSpaceDE w:val="0"/>
        <w:autoSpaceDN w:val="0"/>
        <w:adjustRightInd w:val="0"/>
        <w:spacing w:after="0" w:line="240" w:lineRule="auto"/>
        <w:rPr>
          <w:rFonts w:ascii="Calibri" w:hAnsi="Calibri" w:cs="Calibri"/>
          <w:color w:val="8DB3E2" w:themeColor="text2" w:themeTint="66"/>
        </w:rPr>
      </w:pPr>
    </w:p>
    <w:p w:rsidR="00353D6D" w:rsidRPr="00F669E5" w:rsidRDefault="00353D6D" w:rsidP="00657818">
      <w:pPr>
        <w:autoSpaceDE w:val="0"/>
        <w:autoSpaceDN w:val="0"/>
        <w:adjustRightInd w:val="0"/>
        <w:spacing w:after="0" w:line="240" w:lineRule="auto"/>
        <w:rPr>
          <w:rFonts w:ascii="Calibri" w:hAnsi="Calibri" w:cs="Calibri"/>
          <w:color w:val="8DB3E2" w:themeColor="text2" w:themeTint="66"/>
        </w:rPr>
      </w:pPr>
    </w:p>
    <w:p w:rsidR="00130FB2" w:rsidRPr="00353D6D" w:rsidRDefault="00130FB2" w:rsidP="00657818">
      <w:pPr>
        <w:autoSpaceDE w:val="0"/>
        <w:autoSpaceDN w:val="0"/>
        <w:adjustRightInd w:val="0"/>
        <w:spacing w:after="0" w:line="240" w:lineRule="auto"/>
        <w:rPr>
          <w:rFonts w:ascii="Calibri" w:hAnsi="Calibri" w:cs="Calibri"/>
          <w:b/>
        </w:rPr>
      </w:pPr>
      <w:r w:rsidRPr="00353D6D">
        <w:rPr>
          <w:rFonts w:ascii="Calibri" w:hAnsi="Calibri" w:cs="Calibri"/>
          <w:b/>
        </w:rPr>
        <w:t>Voda</w:t>
      </w:r>
    </w:p>
    <w:p w:rsidR="00353D6D" w:rsidRPr="00353D6D" w:rsidRDefault="00353D6D" w:rsidP="00657818">
      <w:pPr>
        <w:autoSpaceDE w:val="0"/>
        <w:autoSpaceDN w:val="0"/>
        <w:adjustRightInd w:val="0"/>
        <w:spacing w:after="0" w:line="240" w:lineRule="auto"/>
        <w:rPr>
          <w:rFonts w:ascii="Calibri" w:hAnsi="Calibri" w:cs="Calibri"/>
        </w:rPr>
      </w:pPr>
      <w:r w:rsidRPr="00353D6D">
        <w:rPr>
          <w:rFonts w:ascii="Calibri" w:hAnsi="Calibri" w:cs="Calibri"/>
        </w:rPr>
        <w:t xml:space="preserve">V předsíni </w:t>
      </w:r>
      <w:r>
        <w:rPr>
          <w:rFonts w:ascii="Calibri" w:hAnsi="Calibri" w:cs="Calibri"/>
        </w:rPr>
        <w:t xml:space="preserve">(m.č.04) </w:t>
      </w:r>
      <w:r w:rsidRPr="00353D6D">
        <w:rPr>
          <w:rFonts w:ascii="Calibri" w:hAnsi="Calibri" w:cs="Calibri"/>
        </w:rPr>
        <w:t>vedle vstupních dveří byl v nedávné době proveden pilířek pro stoupací</w:t>
      </w:r>
      <w:r w:rsidR="00FE5BB0">
        <w:rPr>
          <w:rFonts w:ascii="Calibri" w:hAnsi="Calibri" w:cs="Calibri"/>
        </w:rPr>
        <w:t xml:space="preserve"> rekonstruované</w:t>
      </w:r>
      <w:r w:rsidRPr="00353D6D">
        <w:rPr>
          <w:rFonts w:ascii="Calibri" w:hAnsi="Calibri" w:cs="Calibri"/>
        </w:rPr>
        <w:t xml:space="preserve"> potrubí vody</w:t>
      </w:r>
      <w:r>
        <w:rPr>
          <w:rFonts w:ascii="Calibri" w:hAnsi="Calibri" w:cs="Calibri"/>
        </w:rPr>
        <w:t>, nachází se zde i vodoměr.</w:t>
      </w:r>
    </w:p>
    <w:p w:rsidR="00353D6D" w:rsidRDefault="00353D6D" w:rsidP="00657818">
      <w:pPr>
        <w:autoSpaceDE w:val="0"/>
        <w:autoSpaceDN w:val="0"/>
        <w:adjustRightInd w:val="0"/>
        <w:spacing w:after="0" w:line="240" w:lineRule="auto"/>
        <w:rPr>
          <w:rFonts w:ascii="Calibri" w:hAnsi="Calibri" w:cs="Calibri"/>
          <w:b/>
          <w:color w:val="8DB3E2" w:themeColor="text2" w:themeTint="66"/>
        </w:rPr>
      </w:pPr>
    </w:p>
    <w:p w:rsidR="00353D6D" w:rsidRDefault="00353D6D" w:rsidP="00657818">
      <w:pPr>
        <w:autoSpaceDE w:val="0"/>
        <w:autoSpaceDN w:val="0"/>
        <w:adjustRightInd w:val="0"/>
        <w:spacing w:after="0" w:line="240" w:lineRule="auto"/>
        <w:rPr>
          <w:rFonts w:ascii="Calibri" w:hAnsi="Calibri" w:cs="Calibri"/>
          <w:b/>
          <w:color w:val="8DB3E2" w:themeColor="text2" w:themeTint="66"/>
        </w:rPr>
      </w:pPr>
    </w:p>
    <w:p w:rsidR="00B51169" w:rsidRPr="00902000" w:rsidRDefault="00B51169" w:rsidP="00657818">
      <w:pPr>
        <w:autoSpaceDE w:val="0"/>
        <w:autoSpaceDN w:val="0"/>
        <w:adjustRightInd w:val="0"/>
        <w:spacing w:after="0" w:line="240" w:lineRule="auto"/>
        <w:rPr>
          <w:rFonts w:ascii="Calibri" w:hAnsi="Calibri" w:cs="Calibri"/>
          <w:b/>
        </w:rPr>
      </w:pPr>
      <w:r w:rsidRPr="00902000">
        <w:rPr>
          <w:rFonts w:ascii="Calibri" w:hAnsi="Calibri" w:cs="Calibri"/>
          <w:b/>
        </w:rPr>
        <w:t>Kanalizace</w:t>
      </w:r>
    </w:p>
    <w:p w:rsidR="00902000" w:rsidRPr="00902000" w:rsidRDefault="00902000" w:rsidP="00657818">
      <w:pPr>
        <w:autoSpaceDE w:val="0"/>
        <w:autoSpaceDN w:val="0"/>
        <w:adjustRightInd w:val="0"/>
        <w:spacing w:after="0" w:line="240" w:lineRule="auto"/>
        <w:rPr>
          <w:rFonts w:ascii="Calibri" w:hAnsi="Calibri" w:cs="Calibri"/>
        </w:rPr>
      </w:pPr>
      <w:r>
        <w:rPr>
          <w:rFonts w:ascii="Calibri" w:hAnsi="Calibri" w:cs="Calibri"/>
        </w:rPr>
        <w:t>Kanalizační stoupací potrubí se nachází v předsíni v pilířku vedle vstupu</w:t>
      </w:r>
      <w:r w:rsidR="00FE5BB0">
        <w:rPr>
          <w:rFonts w:ascii="Calibri" w:hAnsi="Calibri" w:cs="Calibri"/>
        </w:rPr>
        <w:t xml:space="preserve"> spolu s vodovodní větví</w:t>
      </w:r>
      <w:r>
        <w:rPr>
          <w:rFonts w:ascii="Calibri" w:hAnsi="Calibri" w:cs="Calibri"/>
        </w:rPr>
        <w:t>.</w:t>
      </w:r>
      <w:r w:rsidR="00CC6E88">
        <w:rPr>
          <w:rFonts w:ascii="Calibri" w:hAnsi="Calibri" w:cs="Calibri"/>
        </w:rPr>
        <w:t xml:space="preserve"> Potrubí je provedeno v plastu v dimenzi 1</w:t>
      </w:r>
      <w:r w:rsidR="00284E33">
        <w:rPr>
          <w:rFonts w:ascii="Calibri" w:hAnsi="Calibri" w:cs="Calibri"/>
        </w:rPr>
        <w:t>1</w:t>
      </w:r>
      <w:r w:rsidR="00CC6E88">
        <w:rPr>
          <w:rFonts w:ascii="Calibri" w:hAnsi="Calibri" w:cs="Calibri"/>
        </w:rPr>
        <w:t>0 mm</w:t>
      </w:r>
      <w:r w:rsidR="00FE5BB0">
        <w:rPr>
          <w:rFonts w:ascii="Calibri" w:hAnsi="Calibri" w:cs="Calibri"/>
        </w:rPr>
        <w:t xml:space="preserve"> při nedávné rekonstrukci.</w:t>
      </w:r>
    </w:p>
    <w:p w:rsidR="00902000" w:rsidRDefault="00902000" w:rsidP="00657818">
      <w:pPr>
        <w:autoSpaceDE w:val="0"/>
        <w:autoSpaceDN w:val="0"/>
        <w:adjustRightInd w:val="0"/>
        <w:spacing w:after="0" w:line="240" w:lineRule="auto"/>
        <w:rPr>
          <w:rFonts w:ascii="Calibri" w:hAnsi="Calibri" w:cs="Calibri"/>
          <w:color w:val="8DB3E2" w:themeColor="text2" w:themeTint="66"/>
        </w:rPr>
      </w:pPr>
    </w:p>
    <w:p w:rsidR="00EC30DE" w:rsidRPr="00F669E5" w:rsidRDefault="00EC30DE" w:rsidP="00657818">
      <w:pPr>
        <w:autoSpaceDE w:val="0"/>
        <w:autoSpaceDN w:val="0"/>
        <w:adjustRightInd w:val="0"/>
        <w:spacing w:after="0" w:line="240" w:lineRule="auto"/>
        <w:rPr>
          <w:rFonts w:ascii="Calibri" w:hAnsi="Calibri" w:cs="Calibri"/>
          <w:color w:val="8DB3E2" w:themeColor="text2" w:themeTint="66"/>
        </w:rPr>
      </w:pPr>
    </w:p>
    <w:p w:rsidR="00EC30DE" w:rsidRPr="007C3C26" w:rsidRDefault="00EC30DE" w:rsidP="00657818">
      <w:pPr>
        <w:autoSpaceDE w:val="0"/>
        <w:autoSpaceDN w:val="0"/>
        <w:adjustRightInd w:val="0"/>
        <w:spacing w:after="0" w:line="240" w:lineRule="auto"/>
        <w:rPr>
          <w:rFonts w:ascii="Calibri" w:hAnsi="Calibri" w:cs="Calibri"/>
          <w:b/>
        </w:rPr>
      </w:pPr>
      <w:r w:rsidRPr="007C3C26">
        <w:rPr>
          <w:rFonts w:ascii="Calibri" w:hAnsi="Calibri" w:cs="Calibri"/>
          <w:b/>
        </w:rPr>
        <w:t>Elektroinstalace</w:t>
      </w:r>
    </w:p>
    <w:p w:rsidR="00EC30DE" w:rsidRPr="007C3C26" w:rsidRDefault="007C3C26" w:rsidP="00657818">
      <w:pPr>
        <w:autoSpaceDE w:val="0"/>
        <w:autoSpaceDN w:val="0"/>
        <w:adjustRightInd w:val="0"/>
        <w:spacing w:after="0" w:line="240" w:lineRule="auto"/>
        <w:rPr>
          <w:rFonts w:ascii="Calibri" w:hAnsi="Calibri" w:cs="Calibri"/>
        </w:rPr>
      </w:pPr>
      <w:r>
        <w:rPr>
          <w:rFonts w:ascii="Calibri" w:hAnsi="Calibri" w:cs="Calibri"/>
        </w:rPr>
        <w:t>V b</w:t>
      </w:r>
      <w:r w:rsidR="00EC30DE" w:rsidRPr="007C3C26">
        <w:rPr>
          <w:rFonts w:ascii="Calibri" w:hAnsi="Calibri" w:cs="Calibri"/>
        </w:rPr>
        <w:t xml:space="preserve">ytě je elektroinstalace z poválečného období. Domovní rozvaděč je umístěný vedle vstupních dveří. Je tam </w:t>
      </w:r>
      <w:r w:rsidR="00FE5BB0">
        <w:rPr>
          <w:rFonts w:ascii="Calibri" w:hAnsi="Calibri" w:cs="Calibri"/>
        </w:rPr>
        <w:t>nástěn</w:t>
      </w:r>
      <w:r w:rsidR="001A4B04">
        <w:rPr>
          <w:rFonts w:ascii="Calibri" w:hAnsi="Calibri" w:cs="Calibri"/>
        </w:rPr>
        <w:t>n</w:t>
      </w:r>
      <w:r w:rsidR="00FE5BB0">
        <w:rPr>
          <w:rFonts w:ascii="Calibri" w:hAnsi="Calibri" w:cs="Calibri"/>
        </w:rPr>
        <w:t>ý</w:t>
      </w:r>
      <w:r w:rsidR="001A4B04">
        <w:rPr>
          <w:rFonts w:ascii="Calibri" w:hAnsi="Calibri" w:cs="Calibri"/>
        </w:rPr>
        <w:t xml:space="preserve"> </w:t>
      </w:r>
      <w:r w:rsidR="00EC30DE" w:rsidRPr="007C3C26">
        <w:rPr>
          <w:rFonts w:ascii="Calibri" w:hAnsi="Calibri" w:cs="Calibri"/>
        </w:rPr>
        <w:t xml:space="preserve">rozvaděč staršího typu a pod ním je osazený rozvaděč </w:t>
      </w:r>
      <w:r w:rsidR="00805BE5" w:rsidRPr="007C3C26">
        <w:rPr>
          <w:rFonts w:ascii="Calibri" w:hAnsi="Calibri" w:cs="Calibri"/>
        </w:rPr>
        <w:t xml:space="preserve">současného typu. Elektroměr </w:t>
      </w:r>
      <w:r>
        <w:rPr>
          <w:rFonts w:ascii="Calibri" w:hAnsi="Calibri" w:cs="Calibri"/>
        </w:rPr>
        <w:t xml:space="preserve">je umístěný v společné skříni </w:t>
      </w:r>
      <w:r w:rsidR="00FE5BB0">
        <w:rPr>
          <w:rFonts w:ascii="Calibri" w:hAnsi="Calibri" w:cs="Calibri"/>
        </w:rPr>
        <w:t>na pavlači poblíž vstupu do bytu.</w:t>
      </w:r>
    </w:p>
    <w:p w:rsidR="0041732B" w:rsidRDefault="0041732B" w:rsidP="00657818">
      <w:pPr>
        <w:autoSpaceDE w:val="0"/>
        <w:autoSpaceDN w:val="0"/>
        <w:adjustRightInd w:val="0"/>
        <w:spacing w:after="0" w:line="240" w:lineRule="auto"/>
        <w:rPr>
          <w:rFonts w:ascii="Calibri" w:hAnsi="Calibri" w:cs="Calibri"/>
          <w:sz w:val="16"/>
          <w:szCs w:val="16"/>
        </w:rPr>
      </w:pPr>
    </w:p>
    <w:p w:rsidR="0041732B" w:rsidRDefault="0041732B">
      <w:pPr>
        <w:rPr>
          <w:rFonts w:ascii="Calibri" w:hAnsi="Calibri" w:cs="Calibri"/>
          <w:b/>
        </w:rPr>
      </w:pPr>
      <w:r>
        <w:rPr>
          <w:rFonts w:ascii="Calibri" w:hAnsi="Calibri" w:cs="Calibri"/>
          <w:b/>
        </w:rPr>
        <w:br w:type="page"/>
      </w: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lastRenderedPageBreak/>
        <w:t xml:space="preserve">2 </w:t>
      </w:r>
      <w:r w:rsidRPr="00221F67">
        <w:rPr>
          <w:rFonts w:ascii="Calibri" w:hAnsi="Calibri" w:cs="Calibri"/>
          <w:b/>
        </w:rPr>
        <w:tab/>
        <w:t>Návrh řešení</w:t>
      </w:r>
    </w:p>
    <w:p w:rsidR="00805BE5" w:rsidRPr="00805BE5" w:rsidRDefault="00805BE5" w:rsidP="00805BE5">
      <w:pPr>
        <w:autoSpaceDE w:val="0"/>
        <w:autoSpaceDN w:val="0"/>
        <w:adjustRightInd w:val="0"/>
        <w:spacing w:after="0" w:line="240" w:lineRule="auto"/>
        <w:rPr>
          <w:rFonts w:ascii="Calibri" w:hAnsi="Calibri" w:cs="Calibri"/>
        </w:rPr>
      </w:pPr>
      <w:bookmarkStart w:id="0" w:name="_Hlk515970401"/>
      <w:r w:rsidRPr="00805BE5">
        <w:rPr>
          <w:rFonts w:ascii="Calibri" w:hAnsi="Calibri" w:cs="Calibri"/>
        </w:rPr>
        <w:t>Cílem udržovacích pracích a stavebních úprav</w:t>
      </w:r>
      <w:r>
        <w:rPr>
          <w:rFonts w:ascii="Calibri" w:hAnsi="Calibri" w:cs="Calibri"/>
        </w:rPr>
        <w:t xml:space="preserve"> je </w:t>
      </w:r>
      <w:r w:rsidRPr="00805BE5">
        <w:rPr>
          <w:rFonts w:ascii="Calibri" w:hAnsi="Calibri" w:cs="Calibri"/>
        </w:rPr>
        <w:t>opravit a upravit</w:t>
      </w:r>
      <w:r w:rsidR="002678AF">
        <w:rPr>
          <w:rFonts w:ascii="Calibri" w:hAnsi="Calibri" w:cs="Calibri"/>
        </w:rPr>
        <w:t xml:space="preserve"> byt </w:t>
      </w:r>
      <w:r w:rsidRPr="00805BE5">
        <w:rPr>
          <w:rFonts w:ascii="Calibri" w:hAnsi="Calibri" w:cs="Calibri"/>
        </w:rPr>
        <w:t>tak, aby vyhovoval současným nárokům na bydlení, při dodržení platných předpisů a norem. A</w:t>
      </w:r>
      <w:r>
        <w:rPr>
          <w:rFonts w:ascii="Calibri" w:hAnsi="Calibri" w:cs="Calibri"/>
        </w:rPr>
        <w:t xml:space="preserve"> aby se</w:t>
      </w:r>
      <w:r w:rsidRPr="00805BE5">
        <w:rPr>
          <w:rFonts w:ascii="Calibri" w:hAnsi="Calibri" w:cs="Calibri"/>
        </w:rPr>
        <w:t xml:space="preserve"> zároveň se zkvalitnil jeho stav ve vztahu k památkově chráněnému objektu.</w:t>
      </w:r>
    </w:p>
    <w:p w:rsidR="000B0833" w:rsidRPr="00805BE5" w:rsidRDefault="00805BE5" w:rsidP="000B0833">
      <w:pPr>
        <w:autoSpaceDE w:val="0"/>
        <w:autoSpaceDN w:val="0"/>
        <w:adjustRightInd w:val="0"/>
        <w:spacing w:after="0" w:line="240" w:lineRule="auto"/>
        <w:rPr>
          <w:rFonts w:ascii="Calibri" w:hAnsi="Calibri" w:cs="Calibri"/>
        </w:rPr>
      </w:pPr>
      <w:r w:rsidRPr="00805BE5">
        <w:rPr>
          <w:rFonts w:ascii="Calibri" w:hAnsi="Calibri" w:cs="Calibri"/>
        </w:rPr>
        <w:t>Základní koncept</w:t>
      </w:r>
      <w:r w:rsidR="000B0833">
        <w:rPr>
          <w:rFonts w:ascii="Calibri" w:hAnsi="Calibri" w:cs="Calibri"/>
        </w:rPr>
        <w:t xml:space="preserve"> a dispoziční uspořádání </w:t>
      </w:r>
      <w:r w:rsidRPr="00805BE5">
        <w:rPr>
          <w:rFonts w:ascii="Calibri" w:hAnsi="Calibri" w:cs="Calibri"/>
        </w:rPr>
        <w:t xml:space="preserve">bytu se </w:t>
      </w:r>
      <w:r w:rsidR="000B0833">
        <w:rPr>
          <w:rFonts w:ascii="Calibri" w:hAnsi="Calibri" w:cs="Calibri"/>
        </w:rPr>
        <w:t xml:space="preserve">téměř </w:t>
      </w:r>
      <w:r w:rsidRPr="00805BE5">
        <w:rPr>
          <w:rFonts w:ascii="Calibri" w:hAnsi="Calibri" w:cs="Calibri"/>
        </w:rPr>
        <w:t xml:space="preserve">nemění. </w:t>
      </w:r>
      <w:r w:rsidR="000B0833">
        <w:rPr>
          <w:rFonts w:ascii="Calibri" w:hAnsi="Calibri" w:cs="Calibri"/>
        </w:rPr>
        <w:t xml:space="preserve">Úpravy </w:t>
      </w:r>
      <w:r w:rsidR="002678AF">
        <w:rPr>
          <w:rFonts w:ascii="Calibri" w:hAnsi="Calibri" w:cs="Calibri"/>
        </w:rPr>
        <w:t xml:space="preserve">se týkají novodobých </w:t>
      </w:r>
      <w:r w:rsidR="000B0833">
        <w:rPr>
          <w:rFonts w:ascii="Calibri" w:hAnsi="Calibri" w:cs="Calibri"/>
        </w:rPr>
        <w:t xml:space="preserve">zásahů, </w:t>
      </w:r>
      <w:r w:rsidR="002678AF">
        <w:rPr>
          <w:rFonts w:ascii="Calibri" w:hAnsi="Calibri" w:cs="Calibri"/>
        </w:rPr>
        <w:t xml:space="preserve">dojde ke změnám v uspořádání SDK příček a </w:t>
      </w:r>
      <w:r w:rsidR="000B0833">
        <w:rPr>
          <w:rFonts w:ascii="Calibri" w:hAnsi="Calibri" w:cs="Calibri"/>
        </w:rPr>
        <w:t xml:space="preserve">bude odstraněna </w:t>
      </w:r>
      <w:r w:rsidR="002678AF">
        <w:rPr>
          <w:rFonts w:ascii="Calibri" w:hAnsi="Calibri" w:cs="Calibri"/>
        </w:rPr>
        <w:t>vestavb</w:t>
      </w:r>
      <w:r w:rsidR="000B0833">
        <w:rPr>
          <w:rFonts w:ascii="Calibri" w:hAnsi="Calibri" w:cs="Calibri"/>
        </w:rPr>
        <w:t>a</w:t>
      </w:r>
      <w:r w:rsidR="002678AF">
        <w:rPr>
          <w:rFonts w:ascii="Calibri" w:hAnsi="Calibri" w:cs="Calibri"/>
        </w:rPr>
        <w:t xml:space="preserve"> kuchyně. Kuchyň se bude nacházet ve stávající poloze, ale sta</w:t>
      </w:r>
      <w:r w:rsidR="000B0833">
        <w:rPr>
          <w:rFonts w:ascii="Calibri" w:hAnsi="Calibri" w:cs="Calibri"/>
        </w:rPr>
        <w:t>ne</w:t>
      </w:r>
      <w:r w:rsidR="002678AF">
        <w:rPr>
          <w:rFonts w:ascii="Calibri" w:hAnsi="Calibri" w:cs="Calibri"/>
        </w:rPr>
        <w:t xml:space="preserve"> se součástí obytného prost</w:t>
      </w:r>
      <w:r w:rsidR="000B0833">
        <w:rPr>
          <w:rFonts w:ascii="Calibri" w:hAnsi="Calibri" w:cs="Calibri"/>
        </w:rPr>
        <w:t xml:space="preserve">oru. Dojde k zmenšení prostoru </w:t>
      </w:r>
      <w:proofErr w:type="spellStart"/>
      <w:r w:rsidR="000B0833">
        <w:rPr>
          <w:rFonts w:ascii="Calibri" w:hAnsi="Calibri" w:cs="Calibri"/>
        </w:rPr>
        <w:t>wc</w:t>
      </w:r>
      <w:proofErr w:type="spellEnd"/>
      <w:r w:rsidR="000B0833">
        <w:rPr>
          <w:rFonts w:ascii="Calibri" w:hAnsi="Calibri" w:cs="Calibri"/>
        </w:rPr>
        <w:t xml:space="preserve"> a ke zvětšení koupelny. Byt bude i nadále v kategorii 3+kk.</w:t>
      </w:r>
    </w:p>
    <w:p w:rsidR="00F669E5" w:rsidRDefault="00F669E5" w:rsidP="00805BE5">
      <w:pPr>
        <w:autoSpaceDE w:val="0"/>
        <w:autoSpaceDN w:val="0"/>
        <w:adjustRightInd w:val="0"/>
        <w:spacing w:after="0" w:line="240" w:lineRule="auto"/>
        <w:rPr>
          <w:rFonts w:ascii="Calibri" w:hAnsi="Calibri" w:cs="Calibri"/>
        </w:rPr>
      </w:pPr>
      <w:r>
        <w:rPr>
          <w:rFonts w:ascii="Calibri" w:hAnsi="Calibri" w:cs="Calibri"/>
        </w:rPr>
        <w:t>Původní vnitřní dveře budou ponechány a</w:t>
      </w:r>
      <w:r w:rsidRPr="00805BE5">
        <w:rPr>
          <w:rFonts w:ascii="Calibri" w:hAnsi="Calibri" w:cs="Calibri"/>
        </w:rPr>
        <w:t xml:space="preserve"> repasovány</w:t>
      </w:r>
      <w:r>
        <w:rPr>
          <w:rFonts w:ascii="Calibri" w:hAnsi="Calibri" w:cs="Calibri"/>
        </w:rPr>
        <w:t>, novodobé dveře vnitřní i vnější budou nahrazeny. Oprava oken není předmětem dokumentace, okna v domě budou měněna v rámci samostatné investiční akce.</w:t>
      </w:r>
    </w:p>
    <w:p w:rsidR="00950966" w:rsidRPr="00805BE5" w:rsidRDefault="00805BE5" w:rsidP="00805BE5">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sidR="002103D0">
        <w:rPr>
          <w:rFonts w:ascii="Calibri" w:hAnsi="Calibri" w:cs="Calibri"/>
        </w:rPr>
        <w:t xml:space="preserve"> na nové konstrukci hrubé podlahy.</w:t>
      </w:r>
      <w:r w:rsidRPr="00805BE5">
        <w:rPr>
          <w:rFonts w:ascii="Calibri" w:hAnsi="Calibri" w:cs="Calibri"/>
        </w:rPr>
        <w:t xml:space="preserve"> V</w:t>
      </w:r>
      <w:r w:rsidR="00F669E5">
        <w:rPr>
          <w:rFonts w:ascii="Calibri" w:hAnsi="Calibri" w:cs="Calibri"/>
        </w:rPr>
        <w:t> </w:t>
      </w:r>
      <w:r w:rsidRPr="00805BE5">
        <w:rPr>
          <w:rFonts w:ascii="Calibri" w:hAnsi="Calibri" w:cs="Calibri"/>
        </w:rPr>
        <w:t>koupelně</w:t>
      </w:r>
      <w:r w:rsidR="00F669E5">
        <w:rPr>
          <w:rFonts w:ascii="Calibri" w:hAnsi="Calibri" w:cs="Calibri"/>
        </w:rPr>
        <w:t xml:space="preserve">, </w:t>
      </w:r>
      <w:proofErr w:type="spellStart"/>
      <w:r w:rsidR="00F669E5">
        <w:rPr>
          <w:rFonts w:ascii="Calibri" w:hAnsi="Calibri" w:cs="Calibri"/>
        </w:rPr>
        <w:t>wc</w:t>
      </w:r>
      <w:proofErr w:type="spellEnd"/>
      <w:r w:rsidR="00F669E5">
        <w:rPr>
          <w:rFonts w:ascii="Calibri" w:hAnsi="Calibri" w:cs="Calibri"/>
        </w:rPr>
        <w:t xml:space="preserve"> </w:t>
      </w:r>
      <w:r w:rsidRPr="00805BE5">
        <w:rPr>
          <w:rFonts w:ascii="Calibri" w:hAnsi="Calibri" w:cs="Calibri"/>
        </w:rPr>
        <w:t>a předsíni bude použita keramická dlažba, v obytných místnostech budou dřevěné dubové vlýsky</w:t>
      </w:r>
      <w:r w:rsidR="00950966">
        <w:rPr>
          <w:rFonts w:ascii="Calibri" w:hAnsi="Calibri" w:cs="Calibri"/>
        </w:rPr>
        <w:t xml:space="preserve"> ve vzoru </w:t>
      </w:r>
      <w:r w:rsidR="00F669E5">
        <w:rPr>
          <w:rFonts w:ascii="Calibri" w:hAnsi="Calibri" w:cs="Calibri"/>
        </w:rPr>
        <w:t>rybina</w:t>
      </w:r>
      <w:r w:rsidR="00950966">
        <w:rPr>
          <w:rFonts w:ascii="Calibri" w:hAnsi="Calibri" w:cs="Calibri"/>
        </w:rPr>
        <w:t>.</w:t>
      </w:r>
    </w:p>
    <w:p w:rsidR="00805BE5" w:rsidRPr="00805BE5" w:rsidRDefault="00950966" w:rsidP="00805BE5">
      <w:pPr>
        <w:autoSpaceDE w:val="0"/>
        <w:autoSpaceDN w:val="0"/>
        <w:adjustRightInd w:val="0"/>
        <w:spacing w:after="0" w:line="240" w:lineRule="auto"/>
        <w:rPr>
          <w:rFonts w:ascii="Calibri" w:hAnsi="Calibri" w:cs="Calibri"/>
        </w:rPr>
      </w:pPr>
      <w:r>
        <w:rPr>
          <w:rFonts w:ascii="Calibri" w:hAnsi="Calibri" w:cs="Calibri"/>
        </w:rPr>
        <w:t>O</w:t>
      </w:r>
      <w:r w:rsidR="00805BE5" w:rsidRPr="00805BE5">
        <w:rPr>
          <w:rFonts w:ascii="Calibri" w:hAnsi="Calibri" w:cs="Calibri"/>
        </w:rPr>
        <w:t>mítky stěn a stropů</w:t>
      </w:r>
      <w:r>
        <w:rPr>
          <w:rFonts w:ascii="Calibri" w:hAnsi="Calibri" w:cs="Calibri"/>
        </w:rPr>
        <w:t xml:space="preserve"> budou opraveny</w:t>
      </w:r>
      <w:r w:rsidR="00805BE5" w:rsidRPr="00805BE5">
        <w:rPr>
          <w:rFonts w:ascii="Calibri" w:hAnsi="Calibri" w:cs="Calibri"/>
        </w:rPr>
        <w:t xml:space="preserve"> a byt bude vymalován</w:t>
      </w:r>
      <w:r>
        <w:rPr>
          <w:rFonts w:ascii="Calibri" w:hAnsi="Calibri" w:cs="Calibri"/>
        </w:rPr>
        <w:t xml:space="preserve"> bíle</w:t>
      </w:r>
      <w:r w:rsidR="00805BE5" w:rsidRPr="00805BE5">
        <w:rPr>
          <w:rFonts w:ascii="Calibri" w:hAnsi="Calibri" w:cs="Calibri"/>
        </w:rPr>
        <w:t>.</w:t>
      </w:r>
    </w:p>
    <w:p w:rsidR="00950966" w:rsidRPr="00805BE5" w:rsidRDefault="00950966" w:rsidP="00805BE5">
      <w:pPr>
        <w:autoSpaceDE w:val="0"/>
        <w:autoSpaceDN w:val="0"/>
        <w:adjustRightInd w:val="0"/>
        <w:spacing w:after="0" w:line="240" w:lineRule="auto"/>
        <w:rPr>
          <w:rFonts w:ascii="Calibri" w:hAnsi="Calibri" w:cs="Calibri"/>
        </w:rPr>
      </w:pPr>
      <w:r w:rsidRPr="00805BE5">
        <w:rPr>
          <w:rFonts w:ascii="Calibri" w:hAnsi="Calibri" w:cs="Calibri"/>
        </w:rPr>
        <w:t>Budou zřízeny nové elektrorozvody.</w:t>
      </w:r>
    </w:p>
    <w:p w:rsidR="00657818" w:rsidRDefault="00805BE5" w:rsidP="00805BE5">
      <w:pPr>
        <w:autoSpaceDE w:val="0"/>
        <w:autoSpaceDN w:val="0"/>
        <w:adjustRightInd w:val="0"/>
        <w:spacing w:after="0" w:line="240" w:lineRule="auto"/>
        <w:rPr>
          <w:rFonts w:ascii="Calibri" w:hAnsi="Calibri" w:cs="Calibri"/>
        </w:rPr>
      </w:pPr>
      <w:r w:rsidRPr="00805BE5">
        <w:rPr>
          <w:rFonts w:ascii="Calibri" w:hAnsi="Calibri" w:cs="Calibri"/>
        </w:rPr>
        <w:t>Vytápění bude nové etážové s plynovým kondenzačním kotlem s ohřevem TUV. Odkouření kotle bude provedeno novou vložkou vedenou v komínovém sopouchu.</w:t>
      </w:r>
    </w:p>
    <w:bookmarkEnd w:id="0"/>
    <w:p w:rsidR="003A2CF4" w:rsidRDefault="003A2CF4" w:rsidP="00805BE5">
      <w:pPr>
        <w:autoSpaceDE w:val="0"/>
        <w:autoSpaceDN w:val="0"/>
        <w:adjustRightInd w:val="0"/>
        <w:spacing w:after="0" w:line="240" w:lineRule="auto"/>
        <w:rPr>
          <w:rFonts w:ascii="Calibri" w:hAnsi="Calibri" w:cs="Calibri"/>
          <w:b/>
        </w:rPr>
      </w:pPr>
    </w:p>
    <w:p w:rsidR="00FC2C2B" w:rsidRDefault="00FC2C2B" w:rsidP="00FC2C2B">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w:t>
      </w:r>
      <w:proofErr w:type="spellStart"/>
      <w:r>
        <w:rPr>
          <w:rFonts w:ascii="Calibri" w:hAnsi="Calibri" w:cs="Calibri"/>
        </w:rPr>
        <w:t>Ejubovič</w:t>
      </w:r>
      <w:proofErr w:type="spellEnd"/>
      <w:r>
        <w:rPr>
          <w:rFonts w:ascii="Calibri" w:hAnsi="Calibri" w:cs="Calibri"/>
        </w:rPr>
        <w:t xml:space="preserve">).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633FED" w:rsidRPr="00C77E5B" w:rsidRDefault="00633FED" w:rsidP="00633FED">
      <w:pPr>
        <w:rPr>
          <w:rFonts w:ascii="Calibri" w:hAnsi="Calibri" w:cs="Calibri"/>
        </w:rPr>
      </w:pPr>
      <w:r>
        <w:rPr>
          <w:rFonts w:ascii="Calibri" w:hAnsi="Calibri" w:cs="Calibri"/>
        </w:rPr>
        <w:t>Oprava, eventuelně výměna vstupních dveří a oken není součástí této dokumentace. Výměna oken a dveří na pavlač proběhne jako samostatná investiční akce podle připravované samostatné projektové dokumentace.</w:t>
      </w:r>
    </w:p>
    <w:p w:rsidR="00950E29" w:rsidRPr="00221F67" w:rsidRDefault="00950E29" w:rsidP="00805BE5">
      <w:pPr>
        <w:autoSpaceDE w:val="0"/>
        <w:autoSpaceDN w:val="0"/>
        <w:adjustRightInd w:val="0"/>
        <w:spacing w:after="0" w:line="240" w:lineRule="auto"/>
        <w:rPr>
          <w:rFonts w:ascii="Calibri" w:hAnsi="Calibri" w:cs="Calibri"/>
          <w:b/>
        </w:rPr>
      </w:pP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3 </w:t>
      </w:r>
      <w:r w:rsidRPr="00221F67">
        <w:rPr>
          <w:rFonts w:ascii="Calibri" w:hAnsi="Calibri" w:cs="Calibri"/>
          <w:b/>
        </w:rPr>
        <w:tab/>
        <w:t>Základní parametry</w:t>
      </w:r>
    </w:p>
    <w:p w:rsidR="00657818" w:rsidRDefault="00657818" w:rsidP="00657818">
      <w:pPr>
        <w:autoSpaceDE w:val="0"/>
        <w:autoSpaceDN w:val="0"/>
        <w:adjustRightInd w:val="0"/>
        <w:spacing w:after="0" w:line="240" w:lineRule="auto"/>
        <w:rPr>
          <w:rFonts w:ascii="Calibri" w:hAnsi="Calibri" w:cs="Calibri"/>
          <w:b/>
        </w:rPr>
      </w:pPr>
    </w:p>
    <w:p w:rsidR="00657818" w:rsidRPr="000A4B47" w:rsidRDefault="00657818" w:rsidP="00657818">
      <w:pPr>
        <w:spacing w:after="0" w:line="240" w:lineRule="auto"/>
        <w:rPr>
          <w:rFonts w:cstheme="minorHAnsi"/>
        </w:rPr>
      </w:pPr>
      <w:bookmarkStart w:id="1" w:name="_Hlk490067704"/>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00950E29">
        <w:rPr>
          <w:rFonts w:cstheme="minorHAnsi"/>
        </w:rPr>
        <w:t>3</w:t>
      </w:r>
      <w:r w:rsidRPr="000A4B47">
        <w:rPr>
          <w:rFonts w:cstheme="minorHAnsi"/>
        </w:rPr>
        <w:t>+</w:t>
      </w:r>
      <w:r w:rsidR="00F669E5">
        <w:rPr>
          <w:rFonts w:cstheme="minorHAnsi"/>
        </w:rPr>
        <w:t>kk</w:t>
      </w:r>
    </w:p>
    <w:p w:rsidR="00657818" w:rsidRDefault="00657818" w:rsidP="00657818">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950E29">
        <w:rPr>
          <w:rFonts w:cstheme="minorHAnsi"/>
        </w:rPr>
        <w:t>3</w:t>
      </w:r>
      <w:r w:rsidRPr="000A4B47">
        <w:rPr>
          <w:rFonts w:cstheme="minorHAnsi"/>
        </w:rPr>
        <w:t>.NP</w:t>
      </w:r>
      <w:r w:rsidRPr="000A4B47">
        <w:rPr>
          <w:rFonts w:cstheme="minorHAnsi"/>
        </w:rPr>
        <w:tab/>
      </w:r>
    </w:p>
    <w:p w:rsidR="00657818" w:rsidRPr="000A4B47" w:rsidRDefault="00657818" w:rsidP="00657818">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00200328">
        <w:rPr>
          <w:rFonts w:cstheme="minorHAnsi"/>
        </w:rPr>
        <w:t>87,95</w:t>
      </w:r>
      <w:r>
        <w:rPr>
          <w:rFonts w:cstheme="minorHAnsi"/>
        </w:rPr>
        <w:t xml:space="preserve"> m</w:t>
      </w:r>
      <w:r>
        <w:rPr>
          <w:rFonts w:cstheme="minorHAnsi"/>
          <w:vertAlign w:val="superscript"/>
        </w:rPr>
        <w:t>2</w:t>
      </w:r>
    </w:p>
    <w:p w:rsidR="00657818" w:rsidRPr="000A4B47" w:rsidRDefault="00657818" w:rsidP="00657818">
      <w:pPr>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r>
      <w:r w:rsidR="00950E29">
        <w:rPr>
          <w:rFonts w:cstheme="minorHAnsi"/>
        </w:rPr>
        <w:t>3</w:t>
      </w:r>
      <w:r w:rsidR="00F669E5">
        <w:rPr>
          <w:rFonts w:cstheme="minorHAnsi"/>
        </w:rPr>
        <w:t>50</w:t>
      </w:r>
      <w:r w:rsidR="00950E29">
        <w:rPr>
          <w:rFonts w:cstheme="minorHAnsi"/>
        </w:rPr>
        <w:t>0</w:t>
      </w:r>
      <w:r>
        <w:rPr>
          <w:rFonts w:cstheme="minorHAnsi"/>
        </w:rPr>
        <w:t xml:space="preserve"> mm</w:t>
      </w:r>
      <w:bookmarkEnd w:id="1"/>
    </w:p>
    <w:p w:rsidR="00657818" w:rsidRDefault="00657818" w:rsidP="00657818">
      <w:pPr>
        <w:autoSpaceDE w:val="0"/>
        <w:autoSpaceDN w:val="0"/>
        <w:adjustRightInd w:val="0"/>
        <w:spacing w:after="0" w:line="240" w:lineRule="auto"/>
        <w:rPr>
          <w:rFonts w:ascii="Calibri" w:hAnsi="Calibri" w:cs="Calibri"/>
          <w:b/>
        </w:rPr>
      </w:pPr>
    </w:p>
    <w:p w:rsidR="00657818" w:rsidRPr="00DA600C" w:rsidRDefault="00657818" w:rsidP="00657818">
      <w:pPr>
        <w:autoSpaceDE w:val="0"/>
        <w:autoSpaceDN w:val="0"/>
        <w:adjustRightInd w:val="0"/>
        <w:spacing w:after="0" w:line="240" w:lineRule="auto"/>
        <w:rPr>
          <w:rFonts w:ascii="Calibri" w:hAnsi="Calibri" w:cs="Calibri"/>
        </w:rPr>
      </w:pPr>
      <w:r w:rsidRPr="00DA600C">
        <w:rPr>
          <w:rFonts w:ascii="Calibri" w:hAnsi="Calibri" w:cs="Calibri"/>
        </w:rPr>
        <w:t>Stavební program</w:t>
      </w:r>
    </w:p>
    <w:p w:rsidR="000462D9" w:rsidRDefault="000462D9" w:rsidP="00657818">
      <w:pPr>
        <w:autoSpaceDE w:val="0"/>
        <w:autoSpaceDN w:val="0"/>
        <w:adjustRightInd w:val="0"/>
        <w:spacing w:after="0" w:line="240" w:lineRule="auto"/>
        <w:rPr>
          <w:rFonts w:ascii="Calibri" w:hAnsi="Calibri" w:cs="Calibri"/>
        </w:rPr>
      </w:pPr>
      <w:r>
        <w:rPr>
          <w:rFonts w:ascii="Calibri" w:hAnsi="Calibri" w:cs="Calibri"/>
        </w:rPr>
        <w:t>Ložnice</w:t>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r w:rsidR="00B6248C">
        <w:rPr>
          <w:rFonts w:ascii="Calibri" w:hAnsi="Calibri" w:cs="Calibri"/>
        </w:rPr>
        <w:tab/>
      </w:r>
      <w:proofErr w:type="gramStart"/>
      <w:r w:rsidR="00200328">
        <w:rPr>
          <w:rFonts w:ascii="Calibri" w:hAnsi="Calibri" w:cs="Calibri"/>
        </w:rPr>
        <w:t xml:space="preserve">27,74 </w:t>
      </w:r>
      <w:r w:rsidR="00F669E5" w:rsidRPr="00F669E5">
        <w:rPr>
          <w:rFonts w:cstheme="minorHAnsi"/>
        </w:rPr>
        <w:t xml:space="preserve"> </w:t>
      </w:r>
      <w:r w:rsidR="00F669E5">
        <w:rPr>
          <w:rFonts w:cstheme="minorHAnsi"/>
        </w:rPr>
        <w:t>m</w:t>
      </w:r>
      <w:r w:rsidR="00F669E5">
        <w:rPr>
          <w:rFonts w:cstheme="minorHAnsi"/>
          <w:vertAlign w:val="superscript"/>
        </w:rPr>
        <w:t>2</w:t>
      </w:r>
      <w:proofErr w:type="gramEnd"/>
    </w:p>
    <w:p w:rsidR="00F669E5" w:rsidRDefault="00F669E5" w:rsidP="00F669E5">
      <w:pPr>
        <w:autoSpaceDE w:val="0"/>
        <w:autoSpaceDN w:val="0"/>
        <w:adjustRightInd w:val="0"/>
        <w:spacing w:after="0" w:line="240" w:lineRule="auto"/>
        <w:rPr>
          <w:rFonts w:ascii="Calibri" w:hAnsi="Calibri" w:cs="Calibri"/>
        </w:rPr>
      </w:pPr>
      <w:r>
        <w:rPr>
          <w:rFonts w:ascii="Calibri" w:hAnsi="Calibri" w:cs="Calibri"/>
        </w:rPr>
        <w:t>Ložnice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A10B92">
        <w:rPr>
          <w:rFonts w:ascii="Calibri" w:hAnsi="Calibri" w:cs="Calibri"/>
        </w:rPr>
        <w:t>17,</w:t>
      </w:r>
      <w:r w:rsidR="00200328">
        <w:rPr>
          <w:rFonts w:ascii="Calibri" w:hAnsi="Calibri" w:cs="Calibri"/>
        </w:rPr>
        <w:t>53</w:t>
      </w:r>
      <w:r w:rsidRPr="00F669E5">
        <w:rPr>
          <w:rFonts w:cstheme="minorHAnsi"/>
        </w:rPr>
        <w:t xml:space="preserve"> </w:t>
      </w:r>
      <w:r>
        <w:rPr>
          <w:rFonts w:cstheme="minorHAnsi"/>
        </w:rPr>
        <w:t>m</w:t>
      </w:r>
      <w:r>
        <w:rPr>
          <w:rFonts w:cstheme="minorHAnsi"/>
          <w:vertAlign w:val="superscript"/>
        </w:rPr>
        <w:t>2</w:t>
      </w:r>
    </w:p>
    <w:p w:rsidR="00F669E5" w:rsidRDefault="000765EA" w:rsidP="00F669E5">
      <w:pPr>
        <w:autoSpaceDE w:val="0"/>
        <w:autoSpaceDN w:val="0"/>
        <w:adjustRightInd w:val="0"/>
        <w:spacing w:after="0" w:line="240" w:lineRule="auto"/>
        <w:rPr>
          <w:rFonts w:ascii="Calibri" w:hAnsi="Calibri" w:cs="Calibri"/>
        </w:rPr>
      </w:pPr>
      <w:r>
        <w:rPr>
          <w:rFonts w:ascii="Calibri" w:hAnsi="Calibri" w:cs="Calibri"/>
        </w:rPr>
        <w:t>Obývací pokoj + KK</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A10B92">
        <w:rPr>
          <w:rFonts w:ascii="Calibri" w:hAnsi="Calibri" w:cs="Calibri"/>
        </w:rPr>
        <w:t>29,</w:t>
      </w:r>
      <w:r w:rsidR="00200328">
        <w:rPr>
          <w:rFonts w:ascii="Calibri" w:hAnsi="Calibri" w:cs="Calibri"/>
        </w:rPr>
        <w:t>1</w:t>
      </w:r>
      <w:r w:rsidR="00A10B92">
        <w:rPr>
          <w:rFonts w:ascii="Calibri" w:hAnsi="Calibri" w:cs="Calibri"/>
        </w:rPr>
        <w:t>1</w:t>
      </w:r>
      <w:r w:rsidR="00F669E5" w:rsidRPr="00F669E5">
        <w:rPr>
          <w:rFonts w:cstheme="minorHAnsi"/>
        </w:rPr>
        <w:t xml:space="preserve"> </w:t>
      </w:r>
      <w:r w:rsidR="00F669E5">
        <w:rPr>
          <w:rFonts w:cstheme="minorHAnsi"/>
        </w:rPr>
        <w:t>m</w:t>
      </w:r>
      <w:r w:rsidR="00F669E5">
        <w:rPr>
          <w:rFonts w:cstheme="minorHAnsi"/>
          <w:vertAlign w:val="superscript"/>
        </w:rPr>
        <w:t>2</w:t>
      </w:r>
    </w:p>
    <w:p w:rsidR="00F669E5" w:rsidRDefault="000765EA" w:rsidP="00F669E5">
      <w:pPr>
        <w:autoSpaceDE w:val="0"/>
        <w:autoSpaceDN w:val="0"/>
        <w:adjustRightInd w:val="0"/>
        <w:spacing w:after="0" w:line="240" w:lineRule="auto"/>
        <w:rPr>
          <w:rFonts w:ascii="Calibri" w:hAnsi="Calibri" w:cs="Calibri"/>
        </w:rPr>
      </w:pPr>
      <w:r>
        <w:rPr>
          <w:rFonts w:ascii="Calibri" w:hAnsi="Calibri" w:cs="Calibri"/>
        </w:rPr>
        <w:t>P</w:t>
      </w:r>
      <w:r w:rsidR="00A10B92">
        <w:rPr>
          <w:rFonts w:ascii="Calibri" w:hAnsi="Calibri" w:cs="Calibri"/>
        </w:rPr>
        <w:t>ředsíň</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Pr>
          <w:rFonts w:ascii="Calibri" w:hAnsi="Calibri" w:cs="Calibri"/>
        </w:rPr>
        <w:tab/>
      </w:r>
      <w:r w:rsidR="00A10B92">
        <w:rPr>
          <w:rFonts w:ascii="Calibri" w:hAnsi="Calibri" w:cs="Calibri"/>
        </w:rPr>
        <w:t>5,44</w:t>
      </w:r>
      <w:r w:rsidR="00F669E5" w:rsidRPr="00F669E5">
        <w:rPr>
          <w:rFonts w:cstheme="minorHAnsi"/>
        </w:rPr>
        <w:t xml:space="preserve"> </w:t>
      </w:r>
      <w:r w:rsidR="00F669E5">
        <w:rPr>
          <w:rFonts w:cstheme="minorHAnsi"/>
        </w:rPr>
        <w:t>m</w:t>
      </w:r>
      <w:r w:rsidR="00F669E5">
        <w:rPr>
          <w:rFonts w:cstheme="minorHAnsi"/>
          <w:vertAlign w:val="superscript"/>
        </w:rPr>
        <w:t>2</w:t>
      </w:r>
    </w:p>
    <w:p w:rsidR="00F669E5" w:rsidRDefault="00A10B92" w:rsidP="00F669E5">
      <w:pPr>
        <w:autoSpaceDE w:val="0"/>
        <w:autoSpaceDN w:val="0"/>
        <w:adjustRightInd w:val="0"/>
        <w:spacing w:after="0" w:line="240" w:lineRule="auto"/>
        <w:rPr>
          <w:rFonts w:ascii="Calibri" w:hAnsi="Calibri" w:cs="Calibri"/>
        </w:rPr>
      </w:pPr>
      <w:r>
        <w:rPr>
          <w:rFonts w:ascii="Calibri" w:hAnsi="Calibri" w:cs="Calibri"/>
        </w:rPr>
        <w:t>WC</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Pr>
          <w:rFonts w:ascii="Calibri" w:hAnsi="Calibri" w:cs="Calibri"/>
        </w:rPr>
        <w:t>1,2</w:t>
      </w:r>
      <w:r w:rsidR="00292899">
        <w:rPr>
          <w:rFonts w:ascii="Calibri" w:hAnsi="Calibri" w:cs="Calibri"/>
        </w:rPr>
        <w:t>3</w:t>
      </w:r>
      <w:r w:rsidR="00F669E5" w:rsidRPr="00F669E5">
        <w:rPr>
          <w:rFonts w:cstheme="minorHAnsi"/>
        </w:rPr>
        <w:t xml:space="preserve"> </w:t>
      </w:r>
      <w:r w:rsidR="00F669E5">
        <w:rPr>
          <w:rFonts w:cstheme="minorHAnsi"/>
        </w:rPr>
        <w:t>m</w:t>
      </w:r>
      <w:r w:rsidR="00F669E5">
        <w:rPr>
          <w:rFonts w:cstheme="minorHAnsi"/>
          <w:vertAlign w:val="superscript"/>
        </w:rPr>
        <w:t>2</w:t>
      </w:r>
    </w:p>
    <w:p w:rsidR="00F669E5" w:rsidRDefault="000765EA" w:rsidP="00F669E5">
      <w:pPr>
        <w:autoSpaceDE w:val="0"/>
        <w:autoSpaceDN w:val="0"/>
        <w:adjustRightInd w:val="0"/>
        <w:spacing w:after="0" w:line="240" w:lineRule="auto"/>
        <w:rPr>
          <w:rFonts w:ascii="Calibri" w:hAnsi="Calibri" w:cs="Calibri"/>
        </w:rPr>
      </w:pPr>
      <w:r>
        <w:rPr>
          <w:rFonts w:ascii="Calibri" w:hAnsi="Calibri" w:cs="Calibri"/>
        </w:rPr>
        <w:t>K</w:t>
      </w:r>
      <w:r w:rsidR="00A10B92">
        <w:rPr>
          <w:rFonts w:ascii="Calibri" w:hAnsi="Calibri" w:cs="Calibri"/>
        </w:rPr>
        <w:t>oupelna</w:t>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F669E5">
        <w:rPr>
          <w:rFonts w:ascii="Calibri" w:hAnsi="Calibri" w:cs="Calibri"/>
        </w:rPr>
        <w:tab/>
      </w:r>
      <w:r w:rsidR="00A10B92">
        <w:rPr>
          <w:rFonts w:ascii="Calibri" w:hAnsi="Calibri" w:cs="Calibri"/>
        </w:rPr>
        <w:t>6,90</w:t>
      </w:r>
      <w:r w:rsidR="00F669E5" w:rsidRPr="00F669E5">
        <w:rPr>
          <w:rFonts w:cstheme="minorHAnsi"/>
        </w:rPr>
        <w:t xml:space="preserve"> </w:t>
      </w:r>
      <w:r w:rsidR="00F669E5">
        <w:rPr>
          <w:rFonts w:cstheme="minorHAnsi"/>
        </w:rPr>
        <w:t>m</w:t>
      </w:r>
      <w:r w:rsidR="00F669E5">
        <w:rPr>
          <w:rFonts w:cstheme="minorHAnsi"/>
          <w:vertAlign w:val="superscript"/>
        </w:rPr>
        <w:t>2</w:t>
      </w:r>
    </w:p>
    <w:p w:rsidR="000462D9" w:rsidRPr="00DA600C" w:rsidRDefault="000462D9" w:rsidP="00657818">
      <w:pPr>
        <w:autoSpaceDE w:val="0"/>
        <w:autoSpaceDN w:val="0"/>
        <w:adjustRightInd w:val="0"/>
        <w:spacing w:after="0" w:line="240" w:lineRule="auto"/>
        <w:rPr>
          <w:rFonts w:ascii="Calibri" w:hAnsi="Calibri" w:cs="Calibri"/>
        </w:rPr>
      </w:pPr>
    </w:p>
    <w:p w:rsidR="00657818" w:rsidRPr="00221F67" w:rsidRDefault="00657818" w:rsidP="00657818">
      <w:pPr>
        <w:autoSpaceDE w:val="0"/>
        <w:autoSpaceDN w:val="0"/>
        <w:adjustRightInd w:val="0"/>
        <w:spacing w:after="0" w:line="240" w:lineRule="auto"/>
        <w:rPr>
          <w:rFonts w:ascii="Calibri" w:hAnsi="Calibri" w:cs="Calibri"/>
          <w:b/>
        </w:rPr>
      </w:pPr>
    </w:p>
    <w:p w:rsidR="00657818" w:rsidRPr="00221F67"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4 </w:t>
      </w:r>
      <w:r w:rsidRPr="00221F67">
        <w:rPr>
          <w:rFonts w:ascii="Calibri" w:hAnsi="Calibri" w:cs="Calibri"/>
          <w:b/>
        </w:rPr>
        <w:tab/>
        <w:t>Bourací práce</w:t>
      </w:r>
    </w:p>
    <w:p w:rsidR="00657818" w:rsidRPr="00DA600C"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Demontáž stávajících zařízení bytu</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xml:space="preserve">- Demontáž stávajících zařizovacích předmětů </w:t>
      </w:r>
      <w:r w:rsidR="00AF3401">
        <w:rPr>
          <w:rFonts w:ascii="Calibri" w:hAnsi="Calibri" w:cs="Calibri"/>
        </w:rPr>
        <w:t xml:space="preserve">  - koupelna a WC</w:t>
      </w:r>
    </w:p>
    <w:p w:rsidR="00657818" w:rsidRDefault="00657818" w:rsidP="0089382D">
      <w:pPr>
        <w:autoSpaceDE w:val="0"/>
        <w:autoSpaceDN w:val="0"/>
        <w:adjustRightInd w:val="0"/>
        <w:spacing w:after="0" w:line="240" w:lineRule="auto"/>
        <w:ind w:left="708"/>
        <w:rPr>
          <w:rFonts w:ascii="Calibri" w:hAnsi="Calibri" w:cs="Calibri"/>
        </w:rPr>
      </w:pPr>
      <w:proofErr w:type="gramStart"/>
      <w:r>
        <w:rPr>
          <w:rFonts w:ascii="Calibri" w:hAnsi="Calibri" w:cs="Calibri"/>
        </w:rPr>
        <w:t>( 1 x WC</w:t>
      </w:r>
      <w:proofErr w:type="gramEnd"/>
      <w:r>
        <w:rPr>
          <w:rFonts w:ascii="Calibri" w:hAnsi="Calibri" w:cs="Calibri"/>
        </w:rPr>
        <w:t xml:space="preserve">, </w:t>
      </w:r>
      <w:r w:rsidR="00AF3401">
        <w:rPr>
          <w:rFonts w:ascii="Calibri" w:hAnsi="Calibri" w:cs="Calibri"/>
        </w:rPr>
        <w:t>2</w:t>
      </w:r>
      <w:r>
        <w:rPr>
          <w:rFonts w:ascii="Calibri" w:hAnsi="Calibri" w:cs="Calibri"/>
        </w:rPr>
        <w:t xml:space="preserve"> x umyvadlo, 1 x vana)</w:t>
      </w:r>
    </w:p>
    <w:p w:rsidR="00A10B92" w:rsidRDefault="00AF3401" w:rsidP="00AF3401">
      <w:pPr>
        <w:autoSpaceDE w:val="0"/>
        <w:autoSpaceDN w:val="0"/>
        <w:adjustRightInd w:val="0"/>
        <w:spacing w:after="0" w:line="240" w:lineRule="auto"/>
        <w:ind w:firstLine="708"/>
        <w:rPr>
          <w:rFonts w:ascii="Calibri" w:hAnsi="Calibri" w:cs="Calibri"/>
        </w:rPr>
      </w:pPr>
      <w:r>
        <w:rPr>
          <w:rFonts w:ascii="Calibri" w:hAnsi="Calibri" w:cs="Calibri"/>
        </w:rPr>
        <w:lastRenderedPageBreak/>
        <w:t xml:space="preserve">- </w:t>
      </w:r>
      <w:r w:rsidR="003832D4">
        <w:rPr>
          <w:rFonts w:ascii="Calibri" w:hAnsi="Calibri" w:cs="Calibri"/>
        </w:rPr>
        <w:t>Demontáž nábytku a zařizovacích předmětů</w:t>
      </w:r>
      <w:r w:rsidR="00A10B92">
        <w:rPr>
          <w:rFonts w:ascii="Calibri" w:hAnsi="Calibri" w:cs="Calibri"/>
        </w:rPr>
        <w:t xml:space="preserve"> kuchyňské vestavby</w:t>
      </w:r>
    </w:p>
    <w:p w:rsidR="00AF3401" w:rsidRDefault="00AF3401" w:rsidP="00AF3401">
      <w:pPr>
        <w:autoSpaceDE w:val="0"/>
        <w:autoSpaceDN w:val="0"/>
        <w:adjustRightInd w:val="0"/>
        <w:spacing w:after="0" w:line="240" w:lineRule="auto"/>
        <w:ind w:left="709"/>
        <w:rPr>
          <w:rFonts w:ascii="Calibri" w:hAnsi="Calibri" w:cs="Calibri"/>
        </w:rPr>
      </w:pPr>
      <w:r>
        <w:rPr>
          <w:rFonts w:ascii="Calibri" w:hAnsi="Calibri" w:cs="Calibri"/>
        </w:rPr>
        <w:t>(1 x umyvadlo, 1 x dřez, 1 x sporák)</w:t>
      </w:r>
    </w:p>
    <w:p w:rsidR="003832D4" w:rsidRDefault="003832D4" w:rsidP="00AF3401">
      <w:pPr>
        <w:autoSpaceDE w:val="0"/>
        <w:autoSpaceDN w:val="0"/>
        <w:adjustRightInd w:val="0"/>
        <w:spacing w:after="0" w:line="240" w:lineRule="auto"/>
        <w:ind w:left="709"/>
        <w:rPr>
          <w:rFonts w:ascii="Calibri" w:hAnsi="Calibri" w:cs="Calibri"/>
        </w:rPr>
      </w:pPr>
      <w:r>
        <w:rPr>
          <w:rFonts w:ascii="Calibri" w:hAnsi="Calibri" w:cs="Calibri"/>
        </w:rPr>
        <w:t>- Demon</w:t>
      </w:r>
      <w:r w:rsidR="00FD450A">
        <w:rPr>
          <w:rFonts w:ascii="Calibri" w:hAnsi="Calibri" w:cs="Calibri"/>
        </w:rPr>
        <w:t>táž lokálního plynového topidla v m. 03, odstranění kotle na tuhá paliva v m. 02</w:t>
      </w:r>
    </w:p>
    <w:p w:rsidR="00AF3401" w:rsidRDefault="00AF3401" w:rsidP="00AF3401">
      <w:pPr>
        <w:autoSpaceDE w:val="0"/>
        <w:autoSpaceDN w:val="0"/>
        <w:adjustRightInd w:val="0"/>
        <w:spacing w:after="0" w:line="240" w:lineRule="auto"/>
        <w:ind w:left="708"/>
        <w:rPr>
          <w:rFonts w:ascii="Calibri" w:hAnsi="Calibri" w:cs="Calibri"/>
        </w:rPr>
      </w:pPr>
      <w:r>
        <w:rPr>
          <w:rFonts w:ascii="Calibri" w:hAnsi="Calibri" w:cs="Calibri"/>
        </w:rPr>
        <w:t>- Demontáž stávajících bytových rozvodů vody a kanaliza</w:t>
      </w:r>
      <w:r w:rsidR="0008364E">
        <w:rPr>
          <w:rFonts w:ascii="Calibri" w:hAnsi="Calibri" w:cs="Calibri"/>
        </w:rPr>
        <w:t>ce a plynu, demontáž EI zásuvek a</w:t>
      </w:r>
      <w:r>
        <w:rPr>
          <w:rFonts w:ascii="Calibri" w:hAnsi="Calibri" w:cs="Calibri"/>
        </w:rPr>
        <w:t xml:space="preserve"> vypínačů</w:t>
      </w:r>
      <w:r w:rsidR="0008364E">
        <w:rPr>
          <w:rFonts w:ascii="Calibri" w:hAnsi="Calibri" w:cs="Calibri"/>
        </w:rPr>
        <w:t>, demontáž svítidel a lustrů</w:t>
      </w:r>
    </w:p>
    <w:p w:rsidR="00AF3401" w:rsidRDefault="00AF3401" w:rsidP="00A10B92">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Odstranění stávajících podlahových vrstev</w:t>
      </w:r>
      <w:r w:rsidR="00FB3BB6">
        <w:rPr>
          <w:rFonts w:ascii="Calibri" w:hAnsi="Calibri" w:cs="Calibri"/>
        </w:rPr>
        <w:t xml:space="preserve"> až na škvárový násyp</w:t>
      </w:r>
    </w:p>
    <w:p w:rsidR="00AF3401" w:rsidRDefault="00AF3401" w:rsidP="00AF3401">
      <w:pPr>
        <w:autoSpaceDE w:val="0"/>
        <w:autoSpaceDN w:val="0"/>
        <w:adjustRightInd w:val="0"/>
        <w:spacing w:after="0" w:line="240" w:lineRule="auto"/>
        <w:ind w:left="709" w:hanging="1"/>
        <w:rPr>
          <w:rFonts w:ascii="Calibri" w:hAnsi="Calibri" w:cs="Calibri"/>
        </w:rPr>
      </w:pPr>
      <w:r>
        <w:rPr>
          <w:rFonts w:ascii="Calibri" w:hAnsi="Calibri" w:cs="Calibri"/>
        </w:rPr>
        <w:t>- Odstranění PVC v kuchyňské vestavbě</w:t>
      </w:r>
      <w:r w:rsidR="00FD450A">
        <w:rPr>
          <w:rFonts w:ascii="Calibri" w:hAnsi="Calibri" w:cs="Calibri"/>
        </w:rPr>
        <w:t xml:space="preserve"> </w:t>
      </w:r>
      <w:proofErr w:type="gramStart"/>
      <w:r w:rsidR="00FD450A">
        <w:rPr>
          <w:rFonts w:ascii="Calibri" w:hAnsi="Calibri" w:cs="Calibri"/>
        </w:rPr>
        <w:t>m.03</w:t>
      </w:r>
      <w:proofErr w:type="gramEnd"/>
    </w:p>
    <w:p w:rsidR="00AF3401" w:rsidRDefault="00AF3401" w:rsidP="00657818">
      <w:pPr>
        <w:autoSpaceDE w:val="0"/>
        <w:autoSpaceDN w:val="0"/>
        <w:adjustRightInd w:val="0"/>
        <w:spacing w:after="0" w:line="240" w:lineRule="auto"/>
        <w:ind w:firstLine="708"/>
        <w:rPr>
          <w:rFonts w:ascii="Calibri" w:hAnsi="Calibri" w:cs="Calibri"/>
        </w:rPr>
      </w:pPr>
      <w:r>
        <w:rPr>
          <w:rFonts w:ascii="Calibri" w:hAnsi="Calibri" w:cs="Calibri"/>
        </w:rPr>
        <w:t>- Odstranění dřevěných vlýsků, záklopu z prken a dřevěných polštářů v místnostech 01,02,03</w:t>
      </w:r>
    </w:p>
    <w:p w:rsidR="00D97010" w:rsidRDefault="00D97010" w:rsidP="00D97010">
      <w:pPr>
        <w:autoSpaceDE w:val="0"/>
        <w:autoSpaceDN w:val="0"/>
        <w:adjustRightInd w:val="0"/>
        <w:spacing w:after="0" w:line="240" w:lineRule="auto"/>
        <w:rPr>
          <w:rFonts w:ascii="Calibri" w:hAnsi="Calibri" w:cs="Calibri"/>
        </w:rPr>
      </w:pPr>
    </w:p>
    <w:p w:rsidR="00D97010" w:rsidRDefault="00D97010" w:rsidP="00D97010">
      <w:pPr>
        <w:autoSpaceDE w:val="0"/>
        <w:autoSpaceDN w:val="0"/>
        <w:adjustRightInd w:val="0"/>
        <w:spacing w:after="0" w:line="240" w:lineRule="auto"/>
        <w:rPr>
          <w:rFonts w:ascii="Calibri" w:hAnsi="Calibri" w:cs="Calibri"/>
        </w:rPr>
      </w:pPr>
      <w:r>
        <w:rPr>
          <w:rFonts w:ascii="Calibri" w:hAnsi="Calibri" w:cs="Calibri"/>
        </w:rPr>
        <w:t xml:space="preserve">Odstranění stávajících podlahových vrstev až na hrubý záklop z prken </w:t>
      </w:r>
    </w:p>
    <w:p w:rsidR="00D97010" w:rsidRDefault="00D97010" w:rsidP="00D97010">
      <w:pPr>
        <w:autoSpaceDE w:val="0"/>
        <w:autoSpaceDN w:val="0"/>
        <w:adjustRightInd w:val="0"/>
        <w:spacing w:after="0" w:line="240" w:lineRule="auto"/>
        <w:ind w:left="709" w:hanging="1"/>
        <w:rPr>
          <w:rFonts w:ascii="Calibri" w:hAnsi="Calibri" w:cs="Calibri"/>
        </w:rPr>
      </w:pPr>
      <w:r>
        <w:rPr>
          <w:rFonts w:ascii="Calibri" w:hAnsi="Calibri" w:cs="Calibri"/>
        </w:rPr>
        <w:t xml:space="preserve">- Odstranění PVC , dřevěných vlýsků, záklopu z prken, dřevěných polštářů a škvárového podsypu v m. 04,05,06 </w:t>
      </w:r>
    </w:p>
    <w:p w:rsidR="00657818" w:rsidRDefault="00657818" w:rsidP="0089382D">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Odstranění stávajících omítek a keramických obkladů a maleb</w:t>
      </w:r>
    </w:p>
    <w:p w:rsidR="00657818"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Odstranění všech keramických obkladů (kromě konstrukcí určených k demolici) a osekání omítky na podklad – provádět obzvlášť opatrně na dělících příčkách.</w:t>
      </w:r>
    </w:p>
    <w:p w:rsidR="00657818" w:rsidRDefault="00657818" w:rsidP="00657818">
      <w:pPr>
        <w:autoSpaceDE w:val="0"/>
        <w:autoSpaceDN w:val="0"/>
        <w:adjustRightInd w:val="0"/>
        <w:spacing w:after="0" w:line="240" w:lineRule="auto"/>
        <w:ind w:firstLine="708"/>
        <w:rPr>
          <w:rFonts w:ascii="Calibri" w:hAnsi="Calibri" w:cs="Calibri"/>
        </w:rPr>
      </w:pPr>
      <w:r>
        <w:rPr>
          <w:rFonts w:ascii="Calibri" w:hAnsi="Calibri" w:cs="Calibri"/>
        </w:rPr>
        <w:t>- stávající výmalba bude seškrábána</w:t>
      </w:r>
    </w:p>
    <w:p w:rsidR="00455FCE" w:rsidRDefault="00657818" w:rsidP="00657818">
      <w:pPr>
        <w:autoSpaceDE w:val="0"/>
        <w:autoSpaceDN w:val="0"/>
        <w:adjustRightInd w:val="0"/>
        <w:spacing w:after="0" w:line="240" w:lineRule="auto"/>
        <w:ind w:left="708"/>
        <w:rPr>
          <w:rFonts w:ascii="Calibri" w:hAnsi="Calibri" w:cs="Calibri"/>
        </w:rPr>
      </w:pPr>
      <w:r>
        <w:rPr>
          <w:rFonts w:ascii="Calibri" w:hAnsi="Calibri" w:cs="Calibri"/>
        </w:rPr>
        <w:t xml:space="preserve">- Odstranění </w:t>
      </w:r>
      <w:r w:rsidR="00455FCE">
        <w:rPr>
          <w:rFonts w:ascii="Calibri" w:hAnsi="Calibri" w:cs="Calibri"/>
        </w:rPr>
        <w:t>nesoudržných částí omítek na stěnách</w:t>
      </w:r>
      <w:r w:rsidR="002C1835">
        <w:rPr>
          <w:rFonts w:ascii="Calibri" w:hAnsi="Calibri" w:cs="Calibri"/>
        </w:rPr>
        <w:t xml:space="preserve"> bytu</w:t>
      </w:r>
    </w:p>
    <w:p w:rsidR="002C1835" w:rsidRDefault="002C1835" w:rsidP="002C1835">
      <w:pPr>
        <w:autoSpaceDE w:val="0"/>
        <w:autoSpaceDN w:val="0"/>
        <w:adjustRightInd w:val="0"/>
        <w:spacing w:after="0" w:line="240" w:lineRule="auto"/>
        <w:ind w:left="708"/>
        <w:rPr>
          <w:rFonts w:ascii="Calibri" w:hAnsi="Calibri" w:cs="Calibri"/>
        </w:rPr>
      </w:pPr>
      <w:r>
        <w:rPr>
          <w:rFonts w:ascii="Calibri" w:hAnsi="Calibri" w:cs="Calibri"/>
        </w:rPr>
        <w:t>- Odstranění nesoudržných částí omítek na stropech m.č. 0</w:t>
      </w:r>
      <w:r w:rsidR="003832D4">
        <w:rPr>
          <w:rFonts w:ascii="Calibri" w:hAnsi="Calibri" w:cs="Calibri"/>
        </w:rPr>
        <w:t>1</w:t>
      </w:r>
      <w:r>
        <w:rPr>
          <w:rFonts w:ascii="Calibri" w:hAnsi="Calibri" w:cs="Calibri"/>
        </w:rPr>
        <w:t>, 0</w:t>
      </w:r>
      <w:r w:rsidR="003832D4">
        <w:rPr>
          <w:rFonts w:ascii="Calibri" w:hAnsi="Calibri" w:cs="Calibri"/>
        </w:rPr>
        <w:t>2</w:t>
      </w:r>
      <w:r>
        <w:rPr>
          <w:rFonts w:ascii="Calibri" w:hAnsi="Calibri" w:cs="Calibri"/>
        </w:rPr>
        <w:t xml:space="preserve"> a 0</w:t>
      </w:r>
      <w:r w:rsidR="003832D4">
        <w:rPr>
          <w:rFonts w:ascii="Calibri" w:hAnsi="Calibri" w:cs="Calibri"/>
        </w:rPr>
        <w:t>3</w:t>
      </w:r>
    </w:p>
    <w:p w:rsidR="00AF3401" w:rsidRDefault="00AF3401" w:rsidP="002C1835">
      <w:pPr>
        <w:autoSpaceDE w:val="0"/>
        <w:autoSpaceDN w:val="0"/>
        <w:adjustRightInd w:val="0"/>
        <w:spacing w:after="0" w:line="240" w:lineRule="auto"/>
        <w:ind w:left="708"/>
        <w:rPr>
          <w:rFonts w:ascii="Calibri" w:hAnsi="Calibri" w:cs="Calibri"/>
        </w:rPr>
      </w:pPr>
      <w:r>
        <w:rPr>
          <w:rFonts w:ascii="Calibri" w:hAnsi="Calibri" w:cs="Calibri"/>
        </w:rPr>
        <w:t>-Odstranění teracového obkladu na parapetech oke</w:t>
      </w:r>
      <w:r w:rsidR="003832D4">
        <w:rPr>
          <w:rFonts w:ascii="Calibri" w:hAnsi="Calibri" w:cs="Calibri"/>
        </w:rPr>
        <w:t>n</w:t>
      </w:r>
      <w:r>
        <w:rPr>
          <w:rFonts w:ascii="Calibri" w:hAnsi="Calibri" w:cs="Calibri"/>
        </w:rPr>
        <w:t xml:space="preserve"> O1 a </w:t>
      </w:r>
      <w:r w:rsidR="003832D4">
        <w:rPr>
          <w:rFonts w:ascii="Calibri" w:hAnsi="Calibri" w:cs="Calibri"/>
        </w:rPr>
        <w:t>O</w:t>
      </w:r>
      <w:r>
        <w:rPr>
          <w:rFonts w:ascii="Calibri" w:hAnsi="Calibri" w:cs="Calibri"/>
        </w:rPr>
        <w:t>3</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Stavební práce</w:t>
      </w:r>
    </w:p>
    <w:p w:rsidR="003832D4" w:rsidRDefault="003832D4" w:rsidP="00657818">
      <w:pPr>
        <w:autoSpaceDE w:val="0"/>
        <w:autoSpaceDN w:val="0"/>
        <w:adjustRightInd w:val="0"/>
        <w:spacing w:after="0" w:line="240" w:lineRule="auto"/>
        <w:rPr>
          <w:rFonts w:ascii="Calibri" w:hAnsi="Calibri" w:cs="Calibri"/>
        </w:rPr>
      </w:pPr>
      <w:r>
        <w:rPr>
          <w:rFonts w:ascii="Calibri" w:hAnsi="Calibri" w:cs="Calibri"/>
        </w:rPr>
        <w:tab/>
        <w:t>- Odstranění kuchyňské vestavby</w:t>
      </w:r>
    </w:p>
    <w:p w:rsidR="003832D4" w:rsidRDefault="00657818" w:rsidP="0089382D">
      <w:pPr>
        <w:autoSpaceDE w:val="0"/>
        <w:autoSpaceDN w:val="0"/>
        <w:adjustRightInd w:val="0"/>
        <w:spacing w:after="0" w:line="240" w:lineRule="auto"/>
        <w:ind w:left="708"/>
        <w:rPr>
          <w:rFonts w:ascii="Calibri" w:hAnsi="Calibri" w:cs="Calibri"/>
        </w:rPr>
      </w:pPr>
      <w:r>
        <w:rPr>
          <w:rFonts w:ascii="Calibri" w:hAnsi="Calibri" w:cs="Calibri"/>
        </w:rPr>
        <w:t xml:space="preserve">- Odstranění dělící </w:t>
      </w:r>
      <w:r w:rsidR="003832D4">
        <w:rPr>
          <w:rFonts w:ascii="Calibri" w:hAnsi="Calibri" w:cs="Calibri"/>
        </w:rPr>
        <w:t xml:space="preserve">SDK </w:t>
      </w:r>
      <w:r>
        <w:rPr>
          <w:rFonts w:ascii="Calibri" w:hAnsi="Calibri" w:cs="Calibri"/>
        </w:rPr>
        <w:t>příčk</w:t>
      </w:r>
      <w:r w:rsidR="007170A6">
        <w:rPr>
          <w:rFonts w:ascii="Calibri" w:hAnsi="Calibri" w:cs="Calibri"/>
        </w:rPr>
        <w:t>y</w:t>
      </w:r>
      <w:r>
        <w:rPr>
          <w:rFonts w:ascii="Calibri" w:hAnsi="Calibri" w:cs="Calibri"/>
        </w:rPr>
        <w:t xml:space="preserve"> </w:t>
      </w:r>
      <w:r w:rsidR="003832D4">
        <w:rPr>
          <w:rFonts w:ascii="Calibri" w:hAnsi="Calibri" w:cs="Calibri"/>
        </w:rPr>
        <w:t xml:space="preserve">oddělující koupelnu, </w:t>
      </w:r>
      <w:r w:rsidR="007170A6">
        <w:rPr>
          <w:rFonts w:ascii="Calibri" w:hAnsi="Calibri" w:cs="Calibri"/>
        </w:rPr>
        <w:t>WC</w:t>
      </w:r>
      <w:r w:rsidR="003832D4">
        <w:rPr>
          <w:rFonts w:ascii="Calibri" w:hAnsi="Calibri" w:cs="Calibri"/>
        </w:rPr>
        <w:t xml:space="preserve"> a chodbu</w:t>
      </w:r>
      <w:r>
        <w:rPr>
          <w:rFonts w:ascii="Calibri" w:hAnsi="Calibri" w:cs="Calibri"/>
        </w:rPr>
        <w:t>,</w:t>
      </w:r>
      <w:r w:rsidR="007170A6">
        <w:rPr>
          <w:rFonts w:ascii="Calibri" w:hAnsi="Calibri" w:cs="Calibri"/>
        </w:rPr>
        <w:t xml:space="preserve"> </w:t>
      </w:r>
      <w:r w:rsidR="00D454EB">
        <w:rPr>
          <w:rFonts w:ascii="Calibri" w:hAnsi="Calibri" w:cs="Calibri"/>
        </w:rPr>
        <w:t xml:space="preserve">vybourání zárubní vstupních </w:t>
      </w:r>
      <w:proofErr w:type="gramStart"/>
      <w:r w:rsidR="00D454EB">
        <w:rPr>
          <w:rFonts w:ascii="Calibri" w:hAnsi="Calibri" w:cs="Calibri"/>
        </w:rPr>
        <w:t>dveří .</w:t>
      </w:r>
      <w:proofErr w:type="gramEnd"/>
    </w:p>
    <w:p w:rsidR="003832D4" w:rsidRPr="00DA600C" w:rsidRDefault="003832D4" w:rsidP="003832D4">
      <w:pPr>
        <w:autoSpaceDE w:val="0"/>
        <w:autoSpaceDN w:val="0"/>
        <w:adjustRightInd w:val="0"/>
        <w:spacing w:after="0" w:line="240" w:lineRule="auto"/>
        <w:ind w:firstLine="708"/>
        <w:rPr>
          <w:rFonts w:ascii="Calibri" w:hAnsi="Calibri" w:cs="Calibri"/>
        </w:rPr>
      </w:pPr>
      <w:r>
        <w:rPr>
          <w:rFonts w:ascii="Calibri" w:hAnsi="Calibri" w:cs="Calibri"/>
        </w:rPr>
        <w:t>- Drobné stavební práce související s novými rozvody vody, kanalizace, plynu a odvětrání.</w:t>
      </w:r>
    </w:p>
    <w:p w:rsidR="003832D4" w:rsidRDefault="003832D4" w:rsidP="00D454EB">
      <w:pPr>
        <w:autoSpaceDE w:val="0"/>
        <w:autoSpaceDN w:val="0"/>
        <w:adjustRightInd w:val="0"/>
        <w:spacing w:after="0" w:line="240" w:lineRule="auto"/>
        <w:rPr>
          <w:rFonts w:ascii="Calibri" w:hAnsi="Calibri" w:cs="Calibri"/>
        </w:rPr>
      </w:pPr>
    </w:p>
    <w:p w:rsidR="003832D4" w:rsidRDefault="003832D4" w:rsidP="00657818">
      <w:pPr>
        <w:autoSpaceDE w:val="0"/>
        <w:autoSpaceDN w:val="0"/>
        <w:adjustRightInd w:val="0"/>
        <w:spacing w:after="0" w:line="240" w:lineRule="auto"/>
        <w:rPr>
          <w:rFonts w:ascii="Calibri" w:hAnsi="Calibri" w:cs="Calibri"/>
          <w:b/>
        </w:rPr>
      </w:pPr>
    </w:p>
    <w:p w:rsidR="00657818" w:rsidRPr="00221F67"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t xml:space="preserve">5 </w:t>
      </w:r>
      <w:r w:rsidRPr="00221F67">
        <w:rPr>
          <w:rFonts w:ascii="Calibri" w:hAnsi="Calibri" w:cs="Calibri"/>
          <w:b/>
        </w:rPr>
        <w:tab/>
        <w:t>Stavební práce</w:t>
      </w: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 </w:t>
      </w:r>
      <w:r>
        <w:rPr>
          <w:rFonts w:ascii="Calibri" w:hAnsi="Calibri" w:cs="Calibri"/>
          <w:b/>
          <w:bCs/>
        </w:rPr>
        <w:tab/>
        <w:t>Vnit</w:t>
      </w:r>
      <w:r>
        <w:rPr>
          <w:rFonts w:ascii="Calibri,Bold" w:hAnsi="Calibri,Bold" w:cs="Calibri,Bold"/>
          <w:b/>
          <w:bCs/>
        </w:rPr>
        <w:t>ř</w:t>
      </w:r>
      <w:r>
        <w:rPr>
          <w:rFonts w:ascii="Calibri" w:hAnsi="Calibri" w:cs="Calibri"/>
          <w:b/>
          <w:bCs/>
        </w:rPr>
        <w:t>ní konstrukce</w:t>
      </w: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5.1.1</w:t>
      </w:r>
      <w:r>
        <w:rPr>
          <w:rFonts w:ascii="Calibri" w:hAnsi="Calibri" w:cs="Calibri"/>
          <w:b/>
          <w:bCs/>
        </w:rPr>
        <w:tab/>
        <w:t xml:space="preserve"> Nenosné vnit</w:t>
      </w:r>
      <w:r>
        <w:rPr>
          <w:rFonts w:ascii="Calibri,Bold" w:hAnsi="Calibri,Bold" w:cs="Calibri,Bold"/>
          <w:b/>
          <w:bCs/>
        </w:rPr>
        <w:t>ř</w:t>
      </w:r>
      <w:r>
        <w:rPr>
          <w:rFonts w:ascii="Calibri" w:hAnsi="Calibri" w:cs="Calibri"/>
          <w:b/>
          <w:bCs/>
        </w:rPr>
        <w:t>ní st</w:t>
      </w:r>
      <w:r>
        <w:rPr>
          <w:rFonts w:ascii="Calibri,Bold" w:hAnsi="Calibri,Bold" w:cs="Calibri,Bold"/>
          <w:b/>
          <w:bCs/>
        </w:rPr>
        <w:t>ě</w:t>
      </w:r>
      <w:r>
        <w:rPr>
          <w:rFonts w:ascii="Calibri" w:hAnsi="Calibri" w:cs="Calibri"/>
          <w:b/>
          <w:bCs/>
        </w:rPr>
        <w:t>ny</w:t>
      </w:r>
    </w:p>
    <w:p w:rsidR="00657818" w:rsidRDefault="00657818"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Pr>
          <w:rFonts w:ascii="Calibri" w:hAnsi="Calibri" w:cs="Calibri"/>
          <w:b/>
        </w:rPr>
        <w:t>V</w:t>
      </w:r>
      <w:r w:rsidRPr="00DA600C">
        <w:rPr>
          <w:rFonts w:ascii="Calibri" w:hAnsi="Calibri" w:cs="Calibri"/>
          <w:b/>
        </w:rPr>
        <w:t>yzdívané konstrukce</w:t>
      </w:r>
    </w:p>
    <w:p w:rsidR="002C2CB9" w:rsidRDefault="00DE1106" w:rsidP="00DE1106">
      <w:pPr>
        <w:autoSpaceDE w:val="0"/>
        <w:autoSpaceDN w:val="0"/>
        <w:adjustRightInd w:val="0"/>
        <w:spacing w:after="0" w:line="240" w:lineRule="auto"/>
        <w:rPr>
          <w:snapToGrid w:val="0"/>
        </w:rPr>
      </w:pPr>
      <w:r>
        <w:rPr>
          <w:snapToGrid w:val="0"/>
        </w:rPr>
        <w:t>Usazení vany v koupelně bude provedeno za použití pórobetonovýc</w:t>
      </w:r>
      <w:r w:rsidR="000854F2">
        <w:rPr>
          <w:snapToGrid w:val="0"/>
        </w:rPr>
        <w:t>h tvárnic přesného zdění.</w:t>
      </w:r>
    </w:p>
    <w:p w:rsidR="00DE1106" w:rsidRDefault="000854F2" w:rsidP="00DE1106">
      <w:pPr>
        <w:autoSpaceDE w:val="0"/>
        <w:autoSpaceDN w:val="0"/>
        <w:adjustRightInd w:val="0"/>
        <w:spacing w:after="0" w:line="240" w:lineRule="auto"/>
        <w:rPr>
          <w:rFonts w:ascii="Calibri" w:hAnsi="Calibri" w:cs="Calibri"/>
        </w:rPr>
      </w:pPr>
      <w:r>
        <w:rPr>
          <w:snapToGrid w:val="0"/>
        </w:rPr>
        <w:t xml:space="preserve"> </w:t>
      </w:r>
      <w:proofErr w:type="spellStart"/>
      <w:r>
        <w:rPr>
          <w:snapToGrid w:val="0"/>
        </w:rPr>
        <w:t>Ref</w:t>
      </w:r>
      <w:proofErr w:type="spellEnd"/>
      <w:r>
        <w:rPr>
          <w:snapToGrid w:val="0"/>
        </w:rPr>
        <w:t xml:space="preserve">. </w:t>
      </w:r>
      <w:proofErr w:type="spellStart"/>
      <w:r>
        <w:rPr>
          <w:snapToGrid w:val="0"/>
        </w:rPr>
        <w:t>Y</w:t>
      </w:r>
      <w:r w:rsidR="00DE1106">
        <w:rPr>
          <w:snapToGrid w:val="0"/>
        </w:rPr>
        <w:t>tong</w:t>
      </w:r>
      <w:proofErr w:type="spellEnd"/>
      <w:r w:rsidR="00DE1106">
        <w:rPr>
          <w:snapToGrid w:val="0"/>
        </w:rPr>
        <w:t>.</w:t>
      </w:r>
    </w:p>
    <w:p w:rsidR="00DE1106" w:rsidRDefault="00DE1106" w:rsidP="00657818">
      <w:pPr>
        <w:autoSpaceDE w:val="0"/>
        <w:autoSpaceDN w:val="0"/>
        <w:adjustRightInd w:val="0"/>
        <w:spacing w:after="0" w:line="240" w:lineRule="auto"/>
        <w:rPr>
          <w:rFonts w:ascii="Calibri" w:hAnsi="Calibri" w:cs="Calibri"/>
        </w:rPr>
      </w:pPr>
    </w:p>
    <w:p w:rsidR="0075679F" w:rsidRPr="00DA600C" w:rsidRDefault="0075679F" w:rsidP="0075679F">
      <w:pPr>
        <w:autoSpaceDE w:val="0"/>
        <w:autoSpaceDN w:val="0"/>
        <w:adjustRightInd w:val="0"/>
        <w:spacing w:after="0" w:line="240" w:lineRule="auto"/>
        <w:rPr>
          <w:rFonts w:ascii="Calibri" w:hAnsi="Calibri" w:cs="Calibri"/>
          <w:b/>
        </w:rPr>
      </w:pPr>
      <w:r w:rsidRPr="00DA600C">
        <w:rPr>
          <w:rFonts w:ascii="Calibri" w:hAnsi="Calibri" w:cs="Calibri"/>
          <w:b/>
        </w:rPr>
        <w:t>Sádrokartonové příčky</w:t>
      </w: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Příčk</w:t>
      </w:r>
      <w:r w:rsidR="00D454EB">
        <w:rPr>
          <w:rFonts w:ascii="Calibri" w:hAnsi="Calibri" w:cs="Calibri"/>
        </w:rPr>
        <w:t>y</w:t>
      </w:r>
      <w:r>
        <w:rPr>
          <w:rFonts w:ascii="Calibri" w:hAnsi="Calibri" w:cs="Calibri"/>
        </w:rPr>
        <w:t xml:space="preserve"> oddělující </w:t>
      </w:r>
      <w:r w:rsidR="000854F2">
        <w:rPr>
          <w:rFonts w:ascii="Calibri" w:hAnsi="Calibri" w:cs="Calibri"/>
        </w:rPr>
        <w:t xml:space="preserve">koupelnu, </w:t>
      </w:r>
      <w:r>
        <w:rPr>
          <w:rFonts w:ascii="Calibri" w:hAnsi="Calibri" w:cs="Calibri"/>
        </w:rPr>
        <w:t xml:space="preserve">WC </w:t>
      </w:r>
      <w:r w:rsidR="00590191">
        <w:rPr>
          <w:rFonts w:ascii="Calibri" w:hAnsi="Calibri" w:cs="Calibri"/>
        </w:rPr>
        <w:t>a</w:t>
      </w:r>
      <w:r w:rsidR="000854F2">
        <w:rPr>
          <w:rFonts w:ascii="Calibri" w:hAnsi="Calibri" w:cs="Calibri"/>
        </w:rPr>
        <w:t xml:space="preserve"> předsíň </w:t>
      </w:r>
      <w:r>
        <w:rPr>
          <w:rFonts w:ascii="Calibri" w:hAnsi="Calibri" w:cs="Calibri"/>
        </w:rPr>
        <w:t>budou ze systému sádrokartonových příček na kovové konstrukci. SDK příčka je navržena v </w:t>
      </w:r>
      <w:proofErr w:type="spellStart"/>
      <w:r>
        <w:rPr>
          <w:rFonts w:ascii="Calibri" w:hAnsi="Calibri" w:cs="Calibri"/>
        </w:rPr>
        <w:t>tl</w:t>
      </w:r>
      <w:proofErr w:type="spellEnd"/>
      <w:r>
        <w:rPr>
          <w:rFonts w:ascii="Calibri" w:hAnsi="Calibri" w:cs="Calibri"/>
        </w:rPr>
        <w:t>. 100</w:t>
      </w:r>
      <w:r w:rsidR="00DE1106">
        <w:rPr>
          <w:rFonts w:ascii="Calibri" w:hAnsi="Calibri" w:cs="Calibri"/>
        </w:rPr>
        <w:t xml:space="preserve"> </w:t>
      </w:r>
      <w:r>
        <w:rPr>
          <w:rFonts w:ascii="Calibri" w:hAnsi="Calibri" w:cs="Calibri"/>
        </w:rPr>
        <w:t xml:space="preserve">jako </w:t>
      </w:r>
      <w:r w:rsidR="00D97010">
        <w:rPr>
          <w:rFonts w:ascii="Calibri" w:hAnsi="Calibri" w:cs="Calibri"/>
        </w:rPr>
        <w:t>jednoduše</w:t>
      </w:r>
      <w:r>
        <w:rPr>
          <w:rFonts w:ascii="Calibri" w:hAnsi="Calibri" w:cs="Calibri"/>
        </w:rPr>
        <w:t xml:space="preserve"> opláštěná. Na vnitřní část směřující do koupelny budou použity SDK desky impregnované – odolné proti vlhkosti - RBI (RFI) </w:t>
      </w:r>
      <w:proofErr w:type="gramStart"/>
      <w:r>
        <w:rPr>
          <w:rFonts w:ascii="Calibri" w:hAnsi="Calibri" w:cs="Calibri"/>
        </w:rPr>
        <w:t>tl.12,5</w:t>
      </w:r>
      <w:proofErr w:type="gramEnd"/>
      <w:r>
        <w:rPr>
          <w:rFonts w:ascii="Calibri" w:hAnsi="Calibri" w:cs="Calibri"/>
        </w:rPr>
        <w:t xml:space="preserve"> mm. </w:t>
      </w:r>
    </w:p>
    <w:p w:rsidR="00DE1106" w:rsidRDefault="00DE1106" w:rsidP="0075679F">
      <w:pPr>
        <w:autoSpaceDE w:val="0"/>
        <w:autoSpaceDN w:val="0"/>
        <w:adjustRightInd w:val="0"/>
        <w:spacing w:after="0" w:line="240" w:lineRule="auto"/>
        <w:rPr>
          <w:rFonts w:ascii="Calibri" w:hAnsi="Calibri" w:cs="Calibri"/>
        </w:rPr>
      </w:pPr>
    </w:p>
    <w:p w:rsidR="0075679F" w:rsidRPr="00C8525C" w:rsidRDefault="0075679F" w:rsidP="0075679F">
      <w:pPr>
        <w:autoSpaceDE w:val="0"/>
        <w:autoSpaceDN w:val="0"/>
        <w:adjustRightInd w:val="0"/>
        <w:spacing w:after="0" w:line="240" w:lineRule="auto"/>
        <w:rPr>
          <w:rFonts w:ascii="Calibri" w:hAnsi="Calibri" w:cs="Calibri"/>
          <w:b/>
        </w:rPr>
      </w:pPr>
      <w:r w:rsidRPr="00C8525C">
        <w:rPr>
          <w:rFonts w:ascii="Calibri" w:hAnsi="Calibri" w:cs="Calibri"/>
          <w:b/>
        </w:rPr>
        <w:t>Sádrokartonové předstěny</w:t>
      </w:r>
    </w:p>
    <w:p w:rsidR="002C2CB9" w:rsidRDefault="00E04CAC" w:rsidP="0075679F">
      <w:pPr>
        <w:autoSpaceDE w:val="0"/>
        <w:autoSpaceDN w:val="0"/>
        <w:adjustRightInd w:val="0"/>
        <w:spacing w:after="0" w:line="240" w:lineRule="auto"/>
        <w:rPr>
          <w:rFonts w:ascii="Calibri" w:hAnsi="Calibri" w:cs="Calibri"/>
        </w:rPr>
      </w:pPr>
      <w:r>
        <w:rPr>
          <w:rFonts w:ascii="Calibri" w:hAnsi="Calibri" w:cs="Calibri"/>
        </w:rPr>
        <w:t>Na WC</w:t>
      </w:r>
      <w:r w:rsidR="0075679F">
        <w:rPr>
          <w:rFonts w:ascii="Calibri" w:hAnsi="Calibri" w:cs="Calibri"/>
        </w:rPr>
        <w:t xml:space="preserve"> </w:t>
      </w:r>
      <w:r w:rsidR="00DE1106">
        <w:rPr>
          <w:rFonts w:ascii="Calibri" w:hAnsi="Calibri" w:cs="Calibri"/>
        </w:rPr>
        <w:t>bude zřízena instalační předstěna</w:t>
      </w:r>
      <w:r w:rsidR="0075679F">
        <w:rPr>
          <w:rFonts w:ascii="Calibri" w:hAnsi="Calibri" w:cs="Calibri"/>
        </w:rPr>
        <w:t xml:space="preserve"> ze systému sádrokartonových příček</w:t>
      </w:r>
      <w:r w:rsidR="00DE1106">
        <w:rPr>
          <w:rFonts w:ascii="Calibri" w:hAnsi="Calibri" w:cs="Calibri"/>
        </w:rPr>
        <w:t xml:space="preserve"> na kovové konstrukci. </w:t>
      </w:r>
      <w:proofErr w:type="spellStart"/>
      <w:r w:rsidR="00DE1106">
        <w:rPr>
          <w:rFonts w:ascii="Calibri" w:hAnsi="Calibri" w:cs="Calibri"/>
        </w:rPr>
        <w:t>Předstěna</w:t>
      </w:r>
      <w:proofErr w:type="spellEnd"/>
      <w:r w:rsidR="00DE1106">
        <w:rPr>
          <w:rFonts w:ascii="Calibri" w:hAnsi="Calibri" w:cs="Calibri"/>
        </w:rPr>
        <w:t xml:space="preserve"> bude </w:t>
      </w:r>
      <w:r w:rsidR="0033065E">
        <w:rPr>
          <w:rFonts w:ascii="Calibri" w:hAnsi="Calibri" w:cs="Calibri"/>
        </w:rPr>
        <w:t>jednoduše</w:t>
      </w:r>
      <w:r w:rsidR="00DE1106">
        <w:rPr>
          <w:rFonts w:ascii="Calibri" w:hAnsi="Calibri" w:cs="Calibri"/>
        </w:rPr>
        <w:t xml:space="preserve"> opláštěná</w:t>
      </w:r>
      <w:r w:rsidR="0075679F">
        <w:rPr>
          <w:rFonts w:ascii="Calibri" w:hAnsi="Calibri" w:cs="Calibri"/>
        </w:rPr>
        <w:t xml:space="preserve">. </w:t>
      </w:r>
      <w:r w:rsidR="0021147D">
        <w:rPr>
          <w:rFonts w:ascii="Calibri" w:hAnsi="Calibri" w:cs="Calibri"/>
        </w:rPr>
        <w:t xml:space="preserve">Budou použity desky impregnované – odolné proti vlhkosti - RBI (RFI) </w:t>
      </w:r>
      <w:proofErr w:type="gramStart"/>
      <w:r w:rsidR="0021147D">
        <w:rPr>
          <w:rFonts w:ascii="Calibri" w:hAnsi="Calibri" w:cs="Calibri"/>
        </w:rPr>
        <w:t>tl.12,5</w:t>
      </w:r>
      <w:proofErr w:type="gramEnd"/>
      <w:r w:rsidR="0021147D">
        <w:rPr>
          <w:rFonts w:ascii="Calibri" w:hAnsi="Calibri" w:cs="Calibri"/>
        </w:rPr>
        <w:t xml:space="preserve"> mm</w:t>
      </w:r>
    </w:p>
    <w:p w:rsidR="002C2CB9" w:rsidRDefault="002C2CB9" w:rsidP="0075679F">
      <w:pPr>
        <w:autoSpaceDE w:val="0"/>
        <w:autoSpaceDN w:val="0"/>
        <w:adjustRightInd w:val="0"/>
        <w:spacing w:after="0" w:line="240" w:lineRule="auto"/>
        <w:rPr>
          <w:rFonts w:ascii="Calibri" w:hAnsi="Calibri" w:cs="Calibri"/>
        </w:rPr>
      </w:pP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Referenční výrobek je systém RIGIPS.</w:t>
      </w: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Příčky budou tmeleny ve vysoké kvalitě ( Q3 RIGIPS ). Obecně bude pro začištění SDK desek použito</w:t>
      </w:r>
    </w:p>
    <w:p w:rsidR="0075679F" w:rsidRDefault="0075679F" w:rsidP="0075679F">
      <w:pPr>
        <w:autoSpaceDE w:val="0"/>
        <w:autoSpaceDN w:val="0"/>
        <w:adjustRightInd w:val="0"/>
        <w:spacing w:after="0" w:line="240" w:lineRule="auto"/>
        <w:rPr>
          <w:rFonts w:ascii="Calibri" w:hAnsi="Calibri" w:cs="Calibri"/>
        </w:rPr>
      </w:pPr>
      <w:r>
        <w:rPr>
          <w:rFonts w:ascii="Calibri" w:hAnsi="Calibri" w:cs="Calibri"/>
        </w:rPr>
        <w:t>systémových lemujících profilů- hliníkové nárožníky, atd.</w:t>
      </w:r>
    </w:p>
    <w:p w:rsidR="0075679F" w:rsidRDefault="0075679F"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lastRenderedPageBreak/>
        <w:t>5.1.2</w:t>
      </w:r>
      <w:r>
        <w:rPr>
          <w:rFonts w:ascii="Calibri" w:hAnsi="Calibri" w:cs="Calibri"/>
          <w:b/>
          <w:bCs/>
        </w:rPr>
        <w:tab/>
        <w:t xml:space="preserve"> </w:t>
      </w:r>
      <w:r w:rsidR="00644622">
        <w:rPr>
          <w:rFonts w:ascii="Calibri" w:hAnsi="Calibri" w:cs="Calibri"/>
          <w:b/>
          <w:bCs/>
        </w:rPr>
        <w:t>D</w:t>
      </w:r>
      <w:r>
        <w:rPr>
          <w:rFonts w:ascii="Calibri" w:hAnsi="Calibri" w:cs="Calibri"/>
          <w:b/>
          <w:bCs/>
        </w:rPr>
        <w:t>ve</w:t>
      </w:r>
      <w:r>
        <w:rPr>
          <w:rFonts w:ascii="Calibri,Bold" w:hAnsi="Calibri,Bold" w:cs="Calibri,Bold"/>
          <w:b/>
          <w:bCs/>
        </w:rPr>
        <w:t>ř</w:t>
      </w:r>
      <w:r>
        <w:rPr>
          <w:rFonts w:ascii="Calibri" w:hAnsi="Calibri" w:cs="Calibri"/>
          <w:b/>
          <w:bCs/>
        </w:rPr>
        <w:t>e a okna</w:t>
      </w:r>
    </w:p>
    <w:p w:rsidR="00DE1106" w:rsidRDefault="00DE1106" w:rsidP="00657818">
      <w:pPr>
        <w:autoSpaceDE w:val="0"/>
        <w:autoSpaceDN w:val="0"/>
        <w:adjustRightInd w:val="0"/>
        <w:spacing w:after="0" w:line="240" w:lineRule="auto"/>
        <w:rPr>
          <w:rFonts w:ascii="Calibri" w:hAnsi="Calibri" w:cs="Calibri"/>
          <w:b/>
          <w:bCs/>
        </w:rPr>
      </w:pPr>
    </w:p>
    <w:p w:rsidR="00DE1106" w:rsidRPr="00DE1106" w:rsidRDefault="00DE1106" w:rsidP="00657818">
      <w:pPr>
        <w:autoSpaceDE w:val="0"/>
        <w:autoSpaceDN w:val="0"/>
        <w:adjustRightInd w:val="0"/>
        <w:spacing w:after="0" w:line="240" w:lineRule="auto"/>
        <w:rPr>
          <w:rFonts w:ascii="Calibri" w:hAnsi="Calibri" w:cs="Calibri"/>
          <w:bCs/>
        </w:rPr>
      </w:pPr>
      <w:r>
        <w:rPr>
          <w:rFonts w:ascii="Calibri" w:hAnsi="Calibri" w:cs="Calibri"/>
          <w:bCs/>
        </w:rPr>
        <w:t>Ř</w:t>
      </w:r>
      <w:r w:rsidRPr="00DE1106">
        <w:rPr>
          <w:rFonts w:ascii="Calibri" w:hAnsi="Calibri" w:cs="Calibri"/>
          <w:bCs/>
        </w:rPr>
        <w:t>ešení dveří a oken jsou podrobně popsány v tabulkové části dokumentace D.01.09</w:t>
      </w:r>
    </w:p>
    <w:p w:rsidR="00644622" w:rsidRPr="00DA600C" w:rsidRDefault="00644622" w:rsidP="00644622">
      <w:pPr>
        <w:autoSpaceDE w:val="0"/>
        <w:autoSpaceDN w:val="0"/>
        <w:adjustRightInd w:val="0"/>
        <w:spacing w:after="0" w:line="240" w:lineRule="auto"/>
        <w:rPr>
          <w:rFonts w:ascii="Calibri" w:hAnsi="Calibri" w:cs="Calibri"/>
          <w:b/>
        </w:rPr>
      </w:pPr>
      <w:r w:rsidRPr="00DA600C">
        <w:rPr>
          <w:rFonts w:ascii="Calibri" w:hAnsi="Calibri" w:cs="Calibri"/>
          <w:b/>
        </w:rPr>
        <w:t>V</w:t>
      </w:r>
      <w:r>
        <w:rPr>
          <w:rFonts w:ascii="Calibri" w:hAnsi="Calibri" w:cs="Calibri"/>
          <w:b/>
        </w:rPr>
        <w:t>stupní</w:t>
      </w:r>
      <w:r w:rsidRPr="00DA600C">
        <w:rPr>
          <w:rFonts w:ascii="Calibri" w:hAnsi="Calibri" w:cs="Calibri"/>
          <w:b/>
        </w:rPr>
        <w:t xml:space="preserve"> dveře</w:t>
      </w:r>
    </w:p>
    <w:p w:rsidR="00633FED" w:rsidRDefault="00633FED" w:rsidP="00633FED">
      <w:pPr>
        <w:autoSpaceDE w:val="0"/>
        <w:autoSpaceDN w:val="0"/>
        <w:adjustRightInd w:val="0"/>
        <w:spacing w:after="0" w:line="240" w:lineRule="auto"/>
        <w:rPr>
          <w:rFonts w:ascii="Calibri" w:hAnsi="Calibri" w:cs="Calibri"/>
        </w:rPr>
      </w:pPr>
      <w:r>
        <w:rPr>
          <w:rFonts w:ascii="Calibri" w:hAnsi="Calibri" w:cs="Calibri"/>
        </w:rPr>
        <w:t xml:space="preserve">Oprava, eventuelně výměna vstupních dveří a oken není součástí této dokumentace. Výměna oken a dveří na pavlač proběhne jako samostatná investiční akce podle připravované samostatné projektové dokumentace. </w:t>
      </w: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Vnitřní dveře</w:t>
      </w:r>
    </w:p>
    <w:p w:rsidR="006F0198" w:rsidRDefault="006F0198" w:rsidP="00657818">
      <w:pPr>
        <w:autoSpaceDE w:val="0"/>
        <w:autoSpaceDN w:val="0"/>
        <w:adjustRightInd w:val="0"/>
        <w:spacing w:after="0" w:line="240" w:lineRule="auto"/>
        <w:ind w:left="708" w:hanging="708"/>
        <w:rPr>
          <w:rFonts w:ascii="Calibri" w:hAnsi="Calibri" w:cs="Calibri"/>
        </w:rPr>
      </w:pPr>
      <w:r>
        <w:rPr>
          <w:rFonts w:ascii="Calibri" w:hAnsi="Calibri" w:cs="Calibri"/>
        </w:rPr>
        <w:t xml:space="preserve">Stávající </w:t>
      </w:r>
      <w:r w:rsidR="00E04CAC">
        <w:rPr>
          <w:rFonts w:ascii="Calibri" w:hAnsi="Calibri" w:cs="Calibri"/>
        </w:rPr>
        <w:t xml:space="preserve">původní </w:t>
      </w:r>
      <w:r>
        <w:rPr>
          <w:rFonts w:ascii="Calibri" w:hAnsi="Calibri" w:cs="Calibri"/>
        </w:rPr>
        <w:t>dveře s dřevěnými zárubněmi budou zachovány a repasovány. Dochované kování z meziválečného období bude repasováno</w:t>
      </w:r>
      <w:r w:rsidR="00B71CF0">
        <w:rPr>
          <w:rFonts w:ascii="Calibri" w:hAnsi="Calibri" w:cs="Calibri"/>
        </w:rPr>
        <w:t xml:space="preserve"> a ponecháno</w:t>
      </w:r>
      <w:r>
        <w:rPr>
          <w:rFonts w:ascii="Calibri" w:hAnsi="Calibri" w:cs="Calibri"/>
        </w:rPr>
        <w:t>. Chybějící bude nahrazeno podobným kováním.</w:t>
      </w:r>
    </w:p>
    <w:p w:rsidR="006F0198" w:rsidRDefault="009647A4" w:rsidP="00657818">
      <w:pPr>
        <w:autoSpaceDE w:val="0"/>
        <w:autoSpaceDN w:val="0"/>
        <w:adjustRightInd w:val="0"/>
        <w:spacing w:after="0" w:line="240" w:lineRule="auto"/>
        <w:ind w:left="708" w:hanging="708"/>
        <w:rPr>
          <w:rFonts w:ascii="Calibri" w:hAnsi="Calibri" w:cs="Calibri"/>
        </w:rPr>
      </w:pPr>
      <w:r>
        <w:rPr>
          <w:rFonts w:ascii="Calibri" w:hAnsi="Calibri" w:cs="Calibri"/>
        </w:rPr>
        <w:t>Stávající dveře vedoucí z předsíně na WC a do koupelny budou nahrazeny novými dřevěnými hladkými dveřmi s dřevěnou obložkovou zárubní.</w:t>
      </w:r>
    </w:p>
    <w:p w:rsidR="00E04CAC" w:rsidRDefault="00E04CAC" w:rsidP="00657818">
      <w:pPr>
        <w:autoSpaceDE w:val="0"/>
        <w:autoSpaceDN w:val="0"/>
        <w:adjustRightInd w:val="0"/>
        <w:spacing w:after="0" w:line="240" w:lineRule="auto"/>
        <w:ind w:left="708" w:hanging="708"/>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Okna</w:t>
      </w:r>
    </w:p>
    <w:p w:rsidR="009647A4" w:rsidRDefault="009647A4" w:rsidP="00F0156A">
      <w:pPr>
        <w:spacing w:after="0"/>
        <w:rPr>
          <w:rFonts w:ascii="Calibri" w:hAnsi="Calibri" w:cs="Calibri"/>
        </w:rPr>
      </w:pPr>
      <w:r>
        <w:rPr>
          <w:rFonts w:ascii="Calibri" w:hAnsi="Calibri" w:cs="Calibri"/>
        </w:rPr>
        <w:t>Oprava oken není předmětem dokumentace, okna v domě budou měněna v rámci samostatné investiční akce.</w:t>
      </w:r>
    </w:p>
    <w:p w:rsidR="009647A4" w:rsidRDefault="009647A4" w:rsidP="00F0156A">
      <w:pPr>
        <w:spacing w:after="0"/>
        <w:rPr>
          <w:rFonts w:ascii="Calibri" w:hAnsi="Calibri" w:cs="Calibri"/>
        </w:rPr>
      </w:pPr>
      <w:r>
        <w:rPr>
          <w:rFonts w:ascii="Calibri" w:hAnsi="Calibri" w:cs="Calibri"/>
        </w:rPr>
        <w:t>Stávající teracové obložení parapetů bude odstraněno a nahrazeno dřevěnými parapety.</w:t>
      </w:r>
    </w:p>
    <w:p w:rsidR="00C77554" w:rsidRDefault="00C77554" w:rsidP="00657818">
      <w:pPr>
        <w:autoSpaceDE w:val="0"/>
        <w:autoSpaceDN w:val="0"/>
        <w:adjustRightInd w:val="0"/>
        <w:spacing w:after="0" w:line="240" w:lineRule="auto"/>
        <w:rPr>
          <w:rFonts w:ascii="Calibri" w:hAnsi="Calibri" w:cs="Calibri"/>
        </w:rPr>
      </w:pPr>
    </w:p>
    <w:p w:rsidR="007174CC" w:rsidRDefault="007174CC"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5.1.3 </w:t>
      </w:r>
      <w:r>
        <w:rPr>
          <w:rFonts w:ascii="Calibri" w:hAnsi="Calibri" w:cs="Calibri"/>
          <w:b/>
          <w:bCs/>
        </w:rPr>
        <w:tab/>
        <w:t>Povrchy vnit</w:t>
      </w:r>
      <w:r>
        <w:rPr>
          <w:rFonts w:ascii="Calibri,Bold" w:hAnsi="Calibri,Bold" w:cs="Calibri,Bold"/>
          <w:b/>
          <w:bCs/>
        </w:rPr>
        <w:t>ř</w:t>
      </w:r>
      <w:r>
        <w:rPr>
          <w:rFonts w:ascii="Calibri" w:hAnsi="Calibri" w:cs="Calibri"/>
          <w:b/>
          <w:bCs/>
        </w:rPr>
        <w:t>ních st</w:t>
      </w:r>
      <w:r>
        <w:rPr>
          <w:rFonts w:ascii="Calibri,Bold" w:hAnsi="Calibri,Bold" w:cs="Calibri,Bold"/>
          <w:b/>
          <w:bCs/>
        </w:rPr>
        <w:t>ě</w:t>
      </w:r>
      <w:r>
        <w:rPr>
          <w:rFonts w:ascii="Calibri" w:hAnsi="Calibri" w:cs="Calibri"/>
          <w:b/>
          <w:bCs/>
        </w:rPr>
        <w:t>n</w:t>
      </w:r>
    </w:p>
    <w:p w:rsidR="00657818" w:rsidRDefault="00657818" w:rsidP="00657818">
      <w:pPr>
        <w:autoSpaceDE w:val="0"/>
        <w:autoSpaceDN w:val="0"/>
        <w:adjustRightInd w:val="0"/>
        <w:spacing w:after="0" w:line="240" w:lineRule="auto"/>
        <w:rPr>
          <w:rFonts w:ascii="Calibri" w:hAnsi="Calibri" w:cs="Calibri"/>
          <w:b/>
          <w:bCs/>
        </w:rPr>
      </w:pPr>
    </w:p>
    <w:p w:rsidR="00657818"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Omítky vnitřních stěn</w:t>
      </w:r>
    </w:p>
    <w:p w:rsidR="007174CC" w:rsidRPr="007174CC" w:rsidRDefault="007174CC" w:rsidP="007174CC">
      <w:pPr>
        <w:autoSpaceDE w:val="0"/>
        <w:autoSpaceDN w:val="0"/>
        <w:adjustRightInd w:val="0"/>
        <w:spacing w:after="0" w:line="240" w:lineRule="auto"/>
        <w:rPr>
          <w:rFonts w:ascii="Calibri" w:hAnsi="Calibri" w:cs="Calibri"/>
        </w:rPr>
      </w:pPr>
      <w:r>
        <w:rPr>
          <w:rFonts w:ascii="Calibri" w:hAnsi="Calibri" w:cs="Calibri"/>
        </w:rPr>
        <w:t>P</w:t>
      </w:r>
      <w:r w:rsidR="00657818">
        <w:rPr>
          <w:rFonts w:ascii="Calibri" w:hAnsi="Calibri" w:cs="Calibri"/>
        </w:rPr>
        <w:t>ovrchy vnitřní</w:t>
      </w:r>
      <w:r>
        <w:rPr>
          <w:rFonts w:ascii="Calibri" w:hAnsi="Calibri" w:cs="Calibri"/>
        </w:rPr>
        <w:t xml:space="preserve">ch stěn </w:t>
      </w:r>
      <w:r w:rsidRPr="007174CC">
        <w:rPr>
          <w:rFonts w:ascii="Calibri" w:hAnsi="Calibri" w:cs="Calibri"/>
        </w:rPr>
        <w:t xml:space="preserve">budou po stavebních </w:t>
      </w:r>
      <w:proofErr w:type="spellStart"/>
      <w:r w:rsidRPr="007174CC">
        <w:rPr>
          <w:rFonts w:ascii="Calibri" w:hAnsi="Calibri" w:cs="Calibri"/>
        </w:rPr>
        <w:t>pracech</w:t>
      </w:r>
      <w:proofErr w:type="spellEnd"/>
      <w:r w:rsidRPr="007174CC">
        <w:rPr>
          <w:rFonts w:ascii="Calibri" w:hAnsi="Calibri" w:cs="Calibri"/>
        </w:rPr>
        <w:t xml:space="preserve"> vyspraveny dv</w:t>
      </w:r>
      <w:r>
        <w:rPr>
          <w:rFonts w:ascii="Calibri" w:hAnsi="Calibri" w:cs="Calibri"/>
        </w:rPr>
        <w:t>ouvrstvou omítkou. „Jádro“ bude</w:t>
      </w:r>
      <w:r w:rsidRPr="007174CC">
        <w:rPr>
          <w:rFonts w:ascii="Calibri" w:hAnsi="Calibri" w:cs="Calibri"/>
        </w:rPr>
        <w:t xml:space="preserve"> omítnuté </w:t>
      </w:r>
      <w:proofErr w:type="spellStart"/>
      <w:r w:rsidRPr="007174CC">
        <w:rPr>
          <w:rFonts w:ascii="Calibri" w:hAnsi="Calibri" w:cs="Calibri"/>
        </w:rPr>
        <w:t>vápenou</w:t>
      </w:r>
      <w:proofErr w:type="spellEnd"/>
      <w:r w:rsidRPr="007174CC">
        <w:rPr>
          <w:rFonts w:ascii="Calibri" w:hAnsi="Calibri" w:cs="Calibri"/>
        </w:rPr>
        <w:t xml:space="preserve"> maltou v tloušťce cca 1</w:t>
      </w:r>
      <w:r>
        <w:rPr>
          <w:rFonts w:ascii="Calibri" w:hAnsi="Calibri" w:cs="Calibri"/>
        </w:rPr>
        <w:t xml:space="preserve">0 - 15 mm. </w:t>
      </w:r>
      <w:r w:rsidRPr="007174CC">
        <w:rPr>
          <w:rFonts w:ascii="Calibri" w:hAnsi="Calibri" w:cs="Calibri"/>
        </w:rPr>
        <w:t>Povrchová vrstva bude ze „sádrové“ stěrky - omítková sm</w:t>
      </w:r>
      <w:r>
        <w:rPr>
          <w:rFonts w:ascii="Calibri" w:hAnsi="Calibri" w:cs="Calibri"/>
        </w:rPr>
        <w:t xml:space="preserve">ěs na sádrové bázi, určená pro </w:t>
      </w:r>
      <w:proofErr w:type="spellStart"/>
      <w:r w:rsidRPr="007174CC">
        <w:rPr>
          <w:rFonts w:ascii="Calibri" w:hAnsi="Calibri" w:cs="Calibri"/>
        </w:rPr>
        <w:t>stěrkování</w:t>
      </w:r>
      <w:proofErr w:type="spellEnd"/>
      <w:r w:rsidRPr="007174CC">
        <w:rPr>
          <w:rFonts w:ascii="Calibri" w:hAnsi="Calibri" w:cs="Calibri"/>
        </w:rPr>
        <w:t xml:space="preserve"> stěn a stropů v interiéru. Tloušťka do 3 mm.</w:t>
      </w:r>
    </w:p>
    <w:p w:rsidR="007174CC" w:rsidRDefault="007174CC" w:rsidP="007174CC">
      <w:pPr>
        <w:autoSpaceDE w:val="0"/>
        <w:autoSpaceDN w:val="0"/>
        <w:adjustRightInd w:val="0"/>
        <w:spacing w:after="0" w:line="240" w:lineRule="auto"/>
        <w:rPr>
          <w:rFonts w:ascii="Calibri" w:hAnsi="Calibri" w:cs="Calibri"/>
        </w:rPr>
      </w:pPr>
      <w:r w:rsidRPr="007174CC">
        <w:rPr>
          <w:rFonts w:ascii="Calibri" w:hAnsi="Calibri" w:cs="Calibri"/>
        </w:rPr>
        <w:t xml:space="preserve">Reference: </w:t>
      </w:r>
      <w:r w:rsidRPr="007174CC">
        <w:rPr>
          <w:rFonts w:ascii="Calibri" w:hAnsi="Calibri" w:cs="Calibri"/>
        </w:rPr>
        <w:tab/>
        <w:t>BAUMIT</w:t>
      </w:r>
    </w:p>
    <w:p w:rsidR="0044535B" w:rsidRDefault="0044535B" w:rsidP="007174CC">
      <w:pPr>
        <w:autoSpaceDE w:val="0"/>
        <w:autoSpaceDN w:val="0"/>
        <w:adjustRightInd w:val="0"/>
        <w:spacing w:after="0" w:line="240" w:lineRule="auto"/>
        <w:rPr>
          <w:rFonts w:ascii="Calibri" w:hAnsi="Calibri" w:cs="Calibri"/>
        </w:rPr>
      </w:pPr>
    </w:p>
    <w:p w:rsidR="0044535B" w:rsidRDefault="0044535B" w:rsidP="007174CC">
      <w:pPr>
        <w:autoSpaceDE w:val="0"/>
        <w:autoSpaceDN w:val="0"/>
        <w:adjustRightInd w:val="0"/>
        <w:spacing w:after="0" w:line="240" w:lineRule="auto"/>
        <w:rPr>
          <w:rFonts w:ascii="Calibri" w:hAnsi="Calibri" w:cs="Calibri"/>
        </w:rPr>
      </w:pPr>
      <w:r>
        <w:rPr>
          <w:rFonts w:ascii="Calibri" w:hAnsi="Calibri" w:cs="Calibri"/>
        </w:rPr>
        <w:t>Omítky na stěnách, které budou obloženy akustickou předstěnou budou vyspraveny jádrovou omítkou</w:t>
      </w:r>
    </w:p>
    <w:p w:rsidR="00FD450A" w:rsidRDefault="00FD450A"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Obklady vnitřních stěn</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V</w:t>
      </w:r>
      <w:r w:rsidR="008658D1">
        <w:rPr>
          <w:rFonts w:ascii="Calibri" w:hAnsi="Calibri" w:cs="Calibri"/>
        </w:rPr>
        <w:t> </w:t>
      </w:r>
      <w:r>
        <w:rPr>
          <w:rFonts w:ascii="Calibri" w:hAnsi="Calibri" w:cs="Calibri"/>
        </w:rPr>
        <w:t>koupelně</w:t>
      </w:r>
      <w:r w:rsidR="008658D1">
        <w:rPr>
          <w:rFonts w:ascii="Calibri" w:hAnsi="Calibri" w:cs="Calibri"/>
        </w:rPr>
        <w:t>, na záchodě</w:t>
      </w:r>
      <w:r>
        <w:rPr>
          <w:rFonts w:ascii="Calibri" w:hAnsi="Calibri" w:cs="Calibri"/>
        </w:rPr>
        <w:t xml:space="preserve"> a v části kuchyňského koutu budou použity keramické obklady dle výběru architekta</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Koupelna</w:t>
      </w:r>
      <w:r w:rsidR="008658D1">
        <w:rPr>
          <w:rFonts w:ascii="Calibri" w:hAnsi="Calibri" w:cs="Calibri"/>
        </w:rPr>
        <w:t>, WC</w:t>
      </w:r>
      <w:r>
        <w:rPr>
          <w:rFonts w:ascii="Calibri" w:hAnsi="Calibri" w:cs="Calibri"/>
        </w:rPr>
        <w:t xml:space="preserve">: </w:t>
      </w:r>
      <w:r>
        <w:rPr>
          <w:rFonts w:ascii="Calibri" w:hAnsi="Calibri" w:cs="Calibri"/>
        </w:rPr>
        <w:tab/>
        <w:t>v</w:t>
      </w:r>
      <w:r w:rsidR="008658D1">
        <w:rPr>
          <w:rFonts w:ascii="Calibri" w:hAnsi="Calibri" w:cs="Calibri"/>
        </w:rPr>
        <w:t> </w:t>
      </w:r>
      <w:r>
        <w:rPr>
          <w:rFonts w:ascii="Calibri" w:hAnsi="Calibri" w:cs="Calibri"/>
        </w:rPr>
        <w:t>koupelně</w:t>
      </w:r>
      <w:r w:rsidR="008658D1">
        <w:rPr>
          <w:rFonts w:ascii="Calibri" w:hAnsi="Calibri" w:cs="Calibri"/>
        </w:rPr>
        <w:t xml:space="preserve"> a na</w:t>
      </w:r>
      <w:r w:rsidR="00FD450A">
        <w:rPr>
          <w:rFonts w:ascii="Calibri" w:hAnsi="Calibri" w:cs="Calibri"/>
        </w:rPr>
        <w:t xml:space="preserve"> </w:t>
      </w:r>
      <w:r w:rsidR="008658D1">
        <w:rPr>
          <w:rFonts w:ascii="Calibri" w:hAnsi="Calibri" w:cs="Calibri"/>
        </w:rPr>
        <w:t>WC</w:t>
      </w:r>
      <w:r>
        <w:rPr>
          <w:rFonts w:ascii="Calibri" w:hAnsi="Calibri" w:cs="Calibri"/>
        </w:rPr>
        <w:t xml:space="preserve"> b</w:t>
      </w:r>
      <w:r w:rsidR="008658D1">
        <w:rPr>
          <w:rFonts w:ascii="Calibri" w:hAnsi="Calibri" w:cs="Calibri"/>
        </w:rPr>
        <w:t>ude keramický obklad do výšky 2</w:t>
      </w:r>
      <w:r w:rsidR="00FD450A">
        <w:rPr>
          <w:rFonts w:ascii="Calibri" w:hAnsi="Calibri" w:cs="Calibri"/>
        </w:rPr>
        <w:t>3</w:t>
      </w:r>
      <w:r>
        <w:rPr>
          <w:rFonts w:ascii="Calibri" w:hAnsi="Calibri" w:cs="Calibri"/>
        </w:rPr>
        <w:t>00.</w:t>
      </w:r>
      <w:r w:rsidR="00FD450A">
        <w:rPr>
          <w:rFonts w:ascii="Calibri" w:hAnsi="Calibri" w:cs="Calibri"/>
        </w:rPr>
        <w:t xml:space="preserve"> </w:t>
      </w:r>
      <w:r w:rsidR="0044535B">
        <w:rPr>
          <w:rFonts w:ascii="Calibri" w:hAnsi="Calibri" w:cs="Calibri"/>
        </w:rPr>
        <w:t xml:space="preserve">Pod obkladem okolo vany bude použita hydroizolační stěrka do výšky 2000 mm. Hydroizolační stěrka bude mimo vanu vytažena min 150mm nad úroveň podlahy. </w:t>
      </w:r>
      <w:r>
        <w:rPr>
          <w:rFonts w:ascii="Calibri" w:hAnsi="Calibri" w:cs="Calibri"/>
        </w:rPr>
        <w:t>Obklad stěn bude zatažen až na rovinu dlažby, styk pružný - silikonový tmel.</w:t>
      </w:r>
    </w:p>
    <w:p w:rsidR="008658D1" w:rsidRPr="008658D1" w:rsidRDefault="008658D1" w:rsidP="008658D1">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w:t>
      </w:r>
      <w:r w:rsidRPr="008658D1">
        <w:rPr>
          <w:rFonts w:ascii="Calibri" w:hAnsi="Calibri" w:cs="Calibri"/>
        </w:rPr>
        <w:t>100 x 300, WHITE, pásek BLACK</w:t>
      </w:r>
    </w:p>
    <w:p w:rsidR="00657818" w:rsidRDefault="008658D1" w:rsidP="008658D1">
      <w:pPr>
        <w:autoSpaceDE w:val="0"/>
        <w:autoSpaceDN w:val="0"/>
        <w:adjustRightInd w:val="0"/>
        <w:spacing w:after="0" w:line="240" w:lineRule="auto"/>
        <w:rPr>
          <w:rFonts w:ascii="Calibri" w:hAnsi="Calibri" w:cs="Calibri"/>
        </w:rPr>
      </w:pP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 BLACK</w:t>
      </w:r>
      <w:r w:rsidRPr="008658D1">
        <w:rPr>
          <w:rFonts w:ascii="Calibri" w:hAnsi="Calibri" w:cs="Calibri"/>
        </w:rPr>
        <w:tab/>
      </w:r>
    </w:p>
    <w:p w:rsidR="008658D1" w:rsidRDefault="008658D1" w:rsidP="008658D1">
      <w:pPr>
        <w:autoSpaceDE w:val="0"/>
        <w:autoSpaceDN w:val="0"/>
        <w:adjustRightInd w:val="0"/>
        <w:spacing w:after="0" w:line="240" w:lineRule="auto"/>
        <w:rPr>
          <w:rFonts w:ascii="Calibri" w:hAnsi="Calibri" w:cs="Calibri"/>
        </w:rPr>
      </w:pPr>
    </w:p>
    <w:p w:rsidR="00657818" w:rsidRDefault="00D60809" w:rsidP="00657818">
      <w:pPr>
        <w:autoSpaceDE w:val="0"/>
        <w:autoSpaceDN w:val="0"/>
        <w:adjustRightInd w:val="0"/>
        <w:spacing w:after="0" w:line="240" w:lineRule="auto"/>
        <w:rPr>
          <w:rFonts w:ascii="Calibri" w:hAnsi="Calibri" w:cs="Calibri"/>
        </w:rPr>
      </w:pPr>
      <w:r>
        <w:rPr>
          <w:rFonts w:ascii="Calibri" w:hAnsi="Calibri" w:cs="Calibri"/>
        </w:rPr>
        <w:t xml:space="preserve">Stěna kuchyňského koutu - </w:t>
      </w:r>
      <w:r w:rsidR="00657818">
        <w:rPr>
          <w:rFonts w:ascii="Calibri" w:hAnsi="Calibri" w:cs="Calibri"/>
        </w:rPr>
        <w:t>na stěně bude obložen pracovní pás ve výšce od 850 mm do výšky</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1500 mm (od podlahy). </w:t>
      </w:r>
    </w:p>
    <w:p w:rsidR="008658D1" w:rsidRDefault="008658D1" w:rsidP="008658D1">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100 x 300, WHITE, </w:t>
      </w: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w:t>
      </w:r>
    </w:p>
    <w:p w:rsidR="008658D1" w:rsidRDefault="008658D1" w:rsidP="008658D1">
      <w:pPr>
        <w:autoSpaceDE w:val="0"/>
        <w:autoSpaceDN w:val="0"/>
        <w:adjustRightInd w:val="0"/>
        <w:spacing w:after="0" w:line="240" w:lineRule="auto"/>
        <w:rPr>
          <w:rFonts w:ascii="Calibri" w:hAnsi="Calibri" w:cs="Calibri"/>
        </w:rPr>
      </w:pPr>
    </w:p>
    <w:p w:rsidR="00657818" w:rsidRDefault="00657818" w:rsidP="008658D1">
      <w:pPr>
        <w:autoSpaceDE w:val="0"/>
        <w:autoSpaceDN w:val="0"/>
        <w:adjustRightInd w:val="0"/>
        <w:spacing w:after="0" w:line="240" w:lineRule="auto"/>
        <w:rPr>
          <w:rFonts w:ascii="Calibri" w:hAnsi="Calibri" w:cs="Calibri"/>
        </w:rPr>
      </w:pPr>
      <w:r>
        <w:rPr>
          <w:rFonts w:ascii="Calibri" w:hAnsi="Calibri" w:cs="Calibri"/>
        </w:rPr>
        <w:t>Veškeré volné kraje a nároží obložených ploch budou chráněny systémovými lemovacími</w:t>
      </w:r>
      <w:r w:rsidR="008658D1">
        <w:rPr>
          <w:rFonts w:ascii="Calibri" w:hAnsi="Calibri" w:cs="Calibri"/>
        </w:rPr>
        <w:t xml:space="preserve"> hliníkovými</w:t>
      </w:r>
      <w:r>
        <w:rPr>
          <w:rFonts w:ascii="Calibri" w:hAnsi="Calibri" w:cs="Calibri"/>
        </w:rPr>
        <w:t xml:space="preserve"> lištami</w:t>
      </w:r>
      <w:r w:rsidR="008658D1">
        <w:rPr>
          <w:rFonts w:ascii="Calibri" w:hAnsi="Calibri" w:cs="Calibri"/>
        </w:rPr>
        <w:t xml:space="preserve"> v barvě obkladu – bílé.</w:t>
      </w:r>
    </w:p>
    <w:p w:rsidR="00657818" w:rsidRDefault="00657818" w:rsidP="00657818">
      <w:pPr>
        <w:autoSpaceDE w:val="0"/>
        <w:autoSpaceDN w:val="0"/>
        <w:adjustRightInd w:val="0"/>
        <w:spacing w:after="0" w:line="240" w:lineRule="auto"/>
        <w:rPr>
          <w:rFonts w:ascii="Calibri" w:hAnsi="Calibri" w:cs="Calibri"/>
        </w:rPr>
      </w:pPr>
    </w:p>
    <w:p w:rsidR="00657818" w:rsidRPr="00DA600C" w:rsidRDefault="00657818" w:rsidP="00657818">
      <w:pPr>
        <w:autoSpaceDE w:val="0"/>
        <w:autoSpaceDN w:val="0"/>
        <w:adjustRightInd w:val="0"/>
        <w:spacing w:after="0" w:line="240" w:lineRule="auto"/>
        <w:rPr>
          <w:rFonts w:ascii="Calibri" w:hAnsi="Calibri" w:cs="Calibri"/>
          <w:b/>
        </w:rPr>
      </w:pPr>
      <w:r w:rsidRPr="00DA600C">
        <w:rPr>
          <w:rFonts w:ascii="Calibri" w:hAnsi="Calibri" w:cs="Calibri"/>
          <w:b/>
        </w:rPr>
        <w:t>Malby vnitřních stěn</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lastRenderedPageBreak/>
        <w:t xml:space="preserve">Stěny budou natřeny bílou barvou </w:t>
      </w:r>
      <w:proofErr w:type="spellStart"/>
      <w:r>
        <w:rPr>
          <w:rFonts w:ascii="Calibri" w:hAnsi="Calibri" w:cs="Calibri"/>
        </w:rPr>
        <w:t>otěruvzdornou</w:t>
      </w:r>
      <w:proofErr w:type="spellEnd"/>
      <w:r>
        <w:rPr>
          <w:rFonts w:ascii="Calibri" w:hAnsi="Calibri" w:cs="Calibri"/>
        </w:rPr>
        <w:t xml:space="preserve"> a </w:t>
      </w:r>
      <w:proofErr w:type="spellStart"/>
      <w:r>
        <w:rPr>
          <w:rFonts w:ascii="Calibri" w:hAnsi="Calibri" w:cs="Calibri"/>
        </w:rPr>
        <w:t>paropropustnou</w:t>
      </w:r>
      <w:proofErr w:type="spellEnd"/>
      <w:r>
        <w:rPr>
          <w:rFonts w:ascii="Calibri" w:hAnsi="Calibri" w:cs="Calibri"/>
        </w:rPr>
        <w:t xml:space="preserve"> vhodnou na omítky</w:t>
      </w:r>
      <w:r w:rsidR="008658D1">
        <w:rPr>
          <w:rFonts w:ascii="Calibri" w:hAnsi="Calibri" w:cs="Calibri"/>
        </w:rPr>
        <w:t xml:space="preserve"> a sádrokartony</w:t>
      </w:r>
      <w:r>
        <w:rPr>
          <w:rFonts w:ascii="Calibri" w:hAnsi="Calibri" w:cs="Calibri"/>
        </w:rPr>
        <w:t>. Min 2 nátěry + impregnace podkladu podle</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předpisů výrobce.</w:t>
      </w:r>
    </w:p>
    <w:p w:rsidR="00657818" w:rsidRDefault="00657818" w:rsidP="00657818">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6D0CA4" w:rsidRDefault="006D0CA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FD3546" w:rsidRDefault="00FD3546" w:rsidP="00FD3546">
      <w:pPr>
        <w:autoSpaceDE w:val="0"/>
        <w:autoSpaceDN w:val="0"/>
        <w:adjustRightInd w:val="0"/>
        <w:spacing w:after="0" w:line="240" w:lineRule="auto"/>
        <w:rPr>
          <w:rFonts w:ascii="Calibri" w:hAnsi="Calibri" w:cs="Calibri"/>
          <w:b/>
          <w:bCs/>
        </w:rPr>
      </w:pPr>
      <w:r>
        <w:rPr>
          <w:rFonts w:ascii="Calibri" w:hAnsi="Calibri" w:cs="Calibri"/>
          <w:b/>
          <w:bCs/>
        </w:rPr>
        <w:t xml:space="preserve">5.1.4 </w:t>
      </w:r>
      <w:r>
        <w:rPr>
          <w:rFonts w:ascii="Calibri" w:hAnsi="Calibri" w:cs="Calibri"/>
          <w:b/>
          <w:bCs/>
        </w:rPr>
        <w:tab/>
        <w:t>Akustické obklady</w:t>
      </w:r>
    </w:p>
    <w:p w:rsidR="00FD3546" w:rsidRDefault="00FD3546" w:rsidP="00FD3546">
      <w:pPr>
        <w:autoSpaceDE w:val="0"/>
        <w:autoSpaceDN w:val="0"/>
        <w:adjustRightInd w:val="0"/>
        <w:spacing w:after="0" w:line="240" w:lineRule="auto"/>
        <w:rPr>
          <w:rFonts w:ascii="Calibri" w:hAnsi="Calibri" w:cs="Calibri"/>
          <w:b/>
          <w:bCs/>
        </w:rPr>
      </w:pPr>
    </w:p>
    <w:p w:rsidR="00FD3546" w:rsidRPr="00DA600C" w:rsidRDefault="00FD3546" w:rsidP="00FD3546">
      <w:pPr>
        <w:autoSpaceDE w:val="0"/>
        <w:autoSpaceDN w:val="0"/>
        <w:adjustRightInd w:val="0"/>
        <w:spacing w:after="0" w:line="240" w:lineRule="auto"/>
        <w:rPr>
          <w:rFonts w:ascii="Calibri" w:hAnsi="Calibri" w:cs="Calibri"/>
          <w:b/>
        </w:rPr>
      </w:pPr>
      <w:r w:rsidRPr="00DA600C">
        <w:rPr>
          <w:rFonts w:ascii="Calibri" w:hAnsi="Calibri" w:cs="Calibri"/>
          <w:b/>
        </w:rPr>
        <w:t>Akustický obklad stěn</w:t>
      </w:r>
    </w:p>
    <w:p w:rsidR="00FD3546" w:rsidRDefault="00FD3546" w:rsidP="00FD3546">
      <w:pPr>
        <w:autoSpaceDE w:val="0"/>
        <w:autoSpaceDN w:val="0"/>
        <w:adjustRightInd w:val="0"/>
        <w:spacing w:after="0" w:line="240" w:lineRule="auto"/>
        <w:rPr>
          <w:rFonts w:ascii="Calibri" w:hAnsi="Calibri" w:cs="Calibri"/>
        </w:rPr>
      </w:pPr>
      <w:r>
        <w:rPr>
          <w:rFonts w:ascii="Calibri" w:hAnsi="Calibri" w:cs="Calibri"/>
        </w:rPr>
        <w:t xml:space="preserve">Dělící zděná příčka </w:t>
      </w:r>
      <w:r w:rsidR="00B12F42">
        <w:rPr>
          <w:rFonts w:ascii="Calibri" w:hAnsi="Calibri" w:cs="Calibri"/>
        </w:rPr>
        <w:t>v místnostech č.01, 02,03</w:t>
      </w:r>
      <w:r>
        <w:rPr>
          <w:rFonts w:ascii="Calibri" w:hAnsi="Calibri" w:cs="Calibri"/>
        </w:rPr>
        <w:t xml:space="preserve"> bude opatřena akustickým obkladem. Bude použit systém akustické předsazené spřažené stěny s dvojitým </w:t>
      </w:r>
      <w:proofErr w:type="spellStart"/>
      <w:r>
        <w:rPr>
          <w:rFonts w:ascii="Calibri" w:hAnsi="Calibri" w:cs="Calibri"/>
        </w:rPr>
        <w:t>opláštěním</w:t>
      </w:r>
      <w:proofErr w:type="spellEnd"/>
      <w:r>
        <w:rPr>
          <w:rFonts w:ascii="Calibri" w:hAnsi="Calibri" w:cs="Calibri"/>
        </w:rPr>
        <w:t xml:space="preserve"> akustickými sádrokartonovými deskami s vloženou minerální izolací 40 mm o objemové hmotnosti min 30kg/m</w:t>
      </w:r>
      <w:r>
        <w:rPr>
          <w:rFonts w:ascii="Calibri" w:hAnsi="Calibri" w:cs="Calibri"/>
          <w:sz w:val="14"/>
          <w:szCs w:val="14"/>
        </w:rPr>
        <w:t>3</w:t>
      </w:r>
      <w:r>
        <w:rPr>
          <w:rFonts w:ascii="Calibri" w:hAnsi="Calibri" w:cs="Calibri"/>
        </w:rPr>
        <w:t>. Reference RIGIPS Modré desky MA.</w:t>
      </w:r>
    </w:p>
    <w:p w:rsidR="00FD3546" w:rsidRDefault="00FD3546" w:rsidP="00FD3546">
      <w:pPr>
        <w:autoSpaceDE w:val="0"/>
        <w:autoSpaceDN w:val="0"/>
        <w:adjustRightInd w:val="0"/>
        <w:spacing w:after="0" w:line="240" w:lineRule="auto"/>
        <w:rPr>
          <w:rFonts w:ascii="Calibri" w:hAnsi="Calibri" w:cs="Calibri"/>
        </w:rPr>
      </w:pPr>
      <w:r>
        <w:rPr>
          <w:rFonts w:ascii="Calibri" w:hAnsi="Calibri" w:cs="Calibri"/>
        </w:rPr>
        <w:t>Obklady budou tmeleny ve vysoké kvalitě ( Q3 RIGIPS )</w:t>
      </w:r>
    </w:p>
    <w:p w:rsidR="00C77554" w:rsidRDefault="00C77554" w:rsidP="00657818">
      <w:pPr>
        <w:autoSpaceDE w:val="0"/>
        <w:autoSpaceDN w:val="0"/>
        <w:adjustRightInd w:val="0"/>
        <w:spacing w:after="0" w:line="240" w:lineRule="auto"/>
        <w:rPr>
          <w:rFonts w:ascii="Calibri" w:hAnsi="Calibri" w:cs="Calibri"/>
        </w:rPr>
      </w:pPr>
    </w:p>
    <w:p w:rsidR="00C77554" w:rsidRDefault="00C7755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5.1.5</w:t>
      </w:r>
      <w:r>
        <w:rPr>
          <w:rFonts w:ascii="Calibri" w:hAnsi="Calibri" w:cs="Calibri"/>
          <w:b/>
          <w:bCs/>
        </w:rPr>
        <w:tab/>
        <w:t>podlahové konstrukce</w:t>
      </w:r>
    </w:p>
    <w:p w:rsidR="00657818" w:rsidRPr="00DA600C" w:rsidRDefault="00657818" w:rsidP="00657818">
      <w:pPr>
        <w:autoSpaceDE w:val="0"/>
        <w:autoSpaceDN w:val="0"/>
        <w:adjustRightInd w:val="0"/>
        <w:spacing w:after="0" w:line="240" w:lineRule="auto"/>
        <w:rPr>
          <w:rFonts w:ascii="Calibri" w:hAnsi="Calibri" w:cs="Calibri"/>
          <w:bCs/>
        </w:rPr>
      </w:pPr>
    </w:p>
    <w:p w:rsidR="00AF36EC" w:rsidRDefault="00AF36EC" w:rsidP="00657818">
      <w:pPr>
        <w:autoSpaceDE w:val="0"/>
        <w:autoSpaceDN w:val="0"/>
        <w:adjustRightInd w:val="0"/>
        <w:spacing w:after="0" w:line="240" w:lineRule="auto"/>
        <w:rPr>
          <w:rFonts w:ascii="Calibri" w:hAnsi="Calibri" w:cs="Calibri"/>
          <w:bCs/>
        </w:rPr>
      </w:pPr>
      <w:r>
        <w:rPr>
          <w:rFonts w:ascii="Calibri" w:hAnsi="Calibri" w:cs="Calibri"/>
          <w:bCs/>
        </w:rPr>
        <w:t xml:space="preserve">V ploše celého bytu bude rekonstruována podlaha. Bude položeno nové souvrství hrubé podlahy a nové nášlapné povrchy. </w:t>
      </w:r>
      <w:r w:rsidR="0033065E">
        <w:rPr>
          <w:rFonts w:ascii="Calibri" w:hAnsi="Calibri" w:cs="Calibri"/>
          <w:bCs/>
        </w:rPr>
        <w:t>V místnostech 01, 02 a 03 b</w:t>
      </w:r>
      <w:r>
        <w:rPr>
          <w:rFonts w:ascii="Calibri" w:hAnsi="Calibri" w:cs="Calibri"/>
          <w:bCs/>
        </w:rPr>
        <w:t>udou odstraněny stávající vrstvy podlahy až k</w:t>
      </w:r>
      <w:r w:rsidR="005A1303">
        <w:rPr>
          <w:rFonts w:ascii="Calibri" w:hAnsi="Calibri" w:cs="Calibri"/>
          <w:bCs/>
        </w:rPr>
        <w:t>e</w:t>
      </w:r>
      <w:r>
        <w:rPr>
          <w:rFonts w:ascii="Calibri" w:hAnsi="Calibri" w:cs="Calibri"/>
          <w:bCs/>
        </w:rPr>
        <w:t xml:space="preserve"> škvárovému násypu. Z násypu budou vyndány roznášecí dřevěné polštáře. </w:t>
      </w:r>
    </w:p>
    <w:p w:rsidR="005A1303" w:rsidRDefault="00AF36EC" w:rsidP="005A1303">
      <w:pPr>
        <w:autoSpaceDE w:val="0"/>
        <w:autoSpaceDN w:val="0"/>
        <w:adjustRightInd w:val="0"/>
        <w:spacing w:after="0" w:line="240" w:lineRule="auto"/>
        <w:rPr>
          <w:rFonts w:ascii="Calibri" w:hAnsi="Calibri" w:cs="Calibri"/>
          <w:bCs/>
        </w:rPr>
      </w:pPr>
      <w:r>
        <w:rPr>
          <w:rFonts w:ascii="Calibri" w:hAnsi="Calibri" w:cs="Calibri"/>
          <w:bCs/>
        </w:rPr>
        <w:t xml:space="preserve">Po odkrytí </w:t>
      </w:r>
      <w:proofErr w:type="gramStart"/>
      <w:r>
        <w:rPr>
          <w:rFonts w:ascii="Calibri" w:hAnsi="Calibri" w:cs="Calibri"/>
          <w:bCs/>
        </w:rPr>
        <w:t>bude</w:t>
      </w:r>
      <w:proofErr w:type="gramEnd"/>
      <w:r>
        <w:rPr>
          <w:rFonts w:ascii="Calibri" w:hAnsi="Calibri" w:cs="Calibri"/>
          <w:bCs/>
        </w:rPr>
        <w:t xml:space="preserve"> provedeno několik sond k ověření stavu prkenného záklopu na nosných trámech</w:t>
      </w:r>
      <w:r w:rsidR="005A1303" w:rsidRPr="005A1303">
        <w:rPr>
          <w:rFonts w:ascii="Calibri" w:hAnsi="Calibri" w:cs="Calibri"/>
          <w:bCs/>
        </w:rPr>
        <w:t xml:space="preserve"> </w:t>
      </w:r>
      <w:r w:rsidR="005A1303">
        <w:rPr>
          <w:rFonts w:ascii="Calibri" w:hAnsi="Calibri" w:cs="Calibri"/>
          <w:bCs/>
        </w:rPr>
        <w:t xml:space="preserve">podle stavu prken </w:t>
      </w:r>
      <w:proofErr w:type="gramStart"/>
      <w:r w:rsidR="005A1303">
        <w:rPr>
          <w:rFonts w:ascii="Calibri" w:hAnsi="Calibri" w:cs="Calibri"/>
          <w:bCs/>
        </w:rPr>
        <w:t>bude</w:t>
      </w:r>
      <w:proofErr w:type="gramEnd"/>
      <w:r w:rsidR="005A1303">
        <w:rPr>
          <w:rFonts w:ascii="Calibri" w:hAnsi="Calibri" w:cs="Calibri"/>
          <w:bCs/>
        </w:rPr>
        <w:t xml:space="preserve"> provedena kontrola stavu stropních trámů. </w:t>
      </w:r>
    </w:p>
    <w:p w:rsidR="00AF36EC" w:rsidRDefault="00AF36EC" w:rsidP="00657818">
      <w:pPr>
        <w:autoSpaceDE w:val="0"/>
        <w:autoSpaceDN w:val="0"/>
        <w:adjustRightInd w:val="0"/>
        <w:spacing w:after="0" w:line="240" w:lineRule="auto"/>
        <w:rPr>
          <w:rFonts w:ascii="Calibri" w:hAnsi="Calibri" w:cs="Calibri"/>
          <w:bCs/>
        </w:rPr>
      </w:pPr>
      <w:r>
        <w:rPr>
          <w:rFonts w:ascii="Calibri" w:hAnsi="Calibri" w:cs="Calibri"/>
          <w:bCs/>
        </w:rPr>
        <w:t>Na urovnaný stávající škvárový násyp bude položeno nové souvrství hrubé podlahy v systému suché podlahy ze sádrovláknitých desek.</w:t>
      </w:r>
    </w:p>
    <w:p w:rsidR="00F435B9" w:rsidRDefault="00F435B9" w:rsidP="00657818">
      <w:pPr>
        <w:autoSpaceDE w:val="0"/>
        <w:autoSpaceDN w:val="0"/>
        <w:adjustRightInd w:val="0"/>
        <w:spacing w:after="0" w:line="240" w:lineRule="auto"/>
        <w:rPr>
          <w:rFonts w:ascii="Calibri" w:hAnsi="Calibri" w:cs="Calibri"/>
          <w:bCs/>
        </w:rPr>
      </w:pPr>
      <w:r>
        <w:rPr>
          <w:rFonts w:ascii="Calibri" w:hAnsi="Calibri" w:cs="Calibri"/>
          <w:bCs/>
        </w:rPr>
        <w:t>- na urovnaný škvárový násyp bude položena separační textilie</w:t>
      </w:r>
    </w:p>
    <w:p w:rsidR="00F435B9" w:rsidRDefault="00F435B9" w:rsidP="00657818">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w:t>
      </w:r>
      <w:proofErr w:type="spellStart"/>
      <w:r>
        <w:rPr>
          <w:rFonts w:ascii="Calibri" w:hAnsi="Calibri" w:cs="Calibri"/>
          <w:bCs/>
        </w:rPr>
        <w:t>rovi</w:t>
      </w:r>
      <w:r w:rsidR="005A1303">
        <w:rPr>
          <w:rFonts w:ascii="Calibri" w:hAnsi="Calibri" w:cs="Calibri"/>
          <w:bCs/>
        </w:rPr>
        <w:t>n</w:t>
      </w:r>
      <w:r>
        <w:rPr>
          <w:rFonts w:ascii="Calibri" w:hAnsi="Calibri" w:cs="Calibri"/>
          <w:bCs/>
        </w:rPr>
        <w:t>nosti</w:t>
      </w:r>
      <w:proofErr w:type="spellEnd"/>
      <w:r>
        <w:rPr>
          <w:rFonts w:ascii="Calibri" w:hAnsi="Calibri" w:cs="Calibri"/>
          <w:bCs/>
        </w:rPr>
        <w:t xml:space="preserve"> bude použit lehký podlahový </w:t>
      </w:r>
      <w:r w:rsidR="005A1303">
        <w:rPr>
          <w:rFonts w:ascii="Calibri" w:hAnsi="Calibri" w:cs="Calibri"/>
          <w:bCs/>
        </w:rPr>
        <w:t>ná</w:t>
      </w:r>
      <w:r>
        <w:rPr>
          <w:rFonts w:ascii="Calibri" w:hAnsi="Calibri" w:cs="Calibri"/>
          <w:bCs/>
        </w:rPr>
        <w:t>syp LIAPOR ¼</w:t>
      </w:r>
    </w:p>
    <w:p w:rsidR="00F435B9" w:rsidRDefault="00F435B9" w:rsidP="00657818">
      <w:pPr>
        <w:autoSpaceDE w:val="0"/>
        <w:autoSpaceDN w:val="0"/>
        <w:adjustRightInd w:val="0"/>
        <w:spacing w:after="0" w:line="240" w:lineRule="auto"/>
        <w:rPr>
          <w:rFonts w:ascii="Calibri" w:hAnsi="Calibri" w:cs="Calibri"/>
          <w:bCs/>
        </w:rPr>
      </w:pPr>
      <w:r>
        <w:rPr>
          <w:rFonts w:ascii="Calibri" w:hAnsi="Calibri" w:cs="Calibri"/>
          <w:bCs/>
        </w:rPr>
        <w:t xml:space="preserve">- položení 2 x 10 mm </w:t>
      </w:r>
      <w:proofErr w:type="spellStart"/>
      <w:r>
        <w:rPr>
          <w:rFonts w:ascii="Calibri" w:hAnsi="Calibri" w:cs="Calibri"/>
          <w:bCs/>
        </w:rPr>
        <w:t>sádrovláknitých</w:t>
      </w:r>
      <w:proofErr w:type="spellEnd"/>
      <w:r>
        <w:rPr>
          <w:rFonts w:ascii="Calibri" w:hAnsi="Calibri" w:cs="Calibri"/>
          <w:bCs/>
        </w:rPr>
        <w:t xml:space="preserve"> desek</w:t>
      </w:r>
    </w:p>
    <w:p w:rsidR="005A1303" w:rsidRDefault="005A1303" w:rsidP="00657818">
      <w:pPr>
        <w:autoSpaceDE w:val="0"/>
        <w:autoSpaceDN w:val="0"/>
        <w:adjustRightInd w:val="0"/>
        <w:spacing w:after="0" w:line="240" w:lineRule="auto"/>
        <w:rPr>
          <w:rFonts w:ascii="Calibri" w:hAnsi="Calibri" w:cs="Calibri"/>
          <w:bCs/>
        </w:rPr>
      </w:pPr>
    </w:p>
    <w:p w:rsidR="0033065E" w:rsidRDefault="0033065E" w:rsidP="00657818">
      <w:pPr>
        <w:autoSpaceDE w:val="0"/>
        <w:autoSpaceDN w:val="0"/>
        <w:adjustRightInd w:val="0"/>
        <w:spacing w:after="0" w:line="240" w:lineRule="auto"/>
        <w:rPr>
          <w:rFonts w:ascii="Calibri" w:hAnsi="Calibri" w:cs="Calibri"/>
          <w:bCs/>
        </w:rPr>
      </w:pPr>
      <w:r>
        <w:rPr>
          <w:rFonts w:ascii="Calibri" w:hAnsi="Calibri" w:cs="Calibri"/>
          <w:bCs/>
        </w:rPr>
        <w:t>V </w:t>
      </w:r>
      <w:r w:rsidR="005A1303">
        <w:rPr>
          <w:rFonts w:ascii="Calibri" w:hAnsi="Calibri" w:cs="Calibri"/>
          <w:bCs/>
        </w:rPr>
        <w:t>místnostech 04,05,0a 06 budou od</w:t>
      </w:r>
      <w:r>
        <w:rPr>
          <w:rFonts w:ascii="Calibri" w:hAnsi="Calibri" w:cs="Calibri"/>
          <w:bCs/>
        </w:rPr>
        <w:t xml:space="preserve">straněny stávající vrstvy podlahy až na hrubá záklopová prkna, </w:t>
      </w:r>
      <w:r w:rsidR="005A1303">
        <w:rPr>
          <w:rFonts w:ascii="Calibri" w:hAnsi="Calibri" w:cs="Calibri"/>
          <w:bCs/>
        </w:rPr>
        <w:t xml:space="preserve">podle stavu prken bude provedena kontrola stavu stropních trámů. Bude provedeno chemické ošetření záklopových prken, na které bude položeno nové souvrství hrubé podlahy v systému suché podlahy ze </w:t>
      </w:r>
      <w:proofErr w:type="spellStart"/>
      <w:r w:rsidR="005A1303">
        <w:rPr>
          <w:rFonts w:ascii="Calibri" w:hAnsi="Calibri" w:cs="Calibri"/>
          <w:bCs/>
        </w:rPr>
        <w:t>sádrovláknitých</w:t>
      </w:r>
      <w:proofErr w:type="spellEnd"/>
      <w:r w:rsidR="005A1303">
        <w:rPr>
          <w:rFonts w:ascii="Calibri" w:hAnsi="Calibri" w:cs="Calibri"/>
          <w:bCs/>
        </w:rPr>
        <w:t xml:space="preserve"> desek.</w:t>
      </w:r>
    </w:p>
    <w:p w:rsidR="005A1303" w:rsidRDefault="005A1303" w:rsidP="00657818">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5A1303" w:rsidRDefault="005A1303" w:rsidP="005A1303">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w:t>
      </w:r>
      <w:proofErr w:type="spellStart"/>
      <w:r>
        <w:rPr>
          <w:rFonts w:ascii="Calibri" w:hAnsi="Calibri" w:cs="Calibri"/>
          <w:bCs/>
        </w:rPr>
        <w:t>rovinnosti</w:t>
      </w:r>
      <w:proofErr w:type="spellEnd"/>
      <w:r>
        <w:rPr>
          <w:rFonts w:ascii="Calibri" w:hAnsi="Calibri" w:cs="Calibri"/>
          <w:bCs/>
        </w:rPr>
        <w:t xml:space="preserve"> bude použit lehký podlahový násyp LIAPOR ¼, do poloviny výšky násypu bude vložena OSB deska </w:t>
      </w:r>
      <w:proofErr w:type="spellStart"/>
      <w:r>
        <w:rPr>
          <w:rFonts w:ascii="Calibri" w:hAnsi="Calibri" w:cs="Calibri"/>
          <w:bCs/>
        </w:rPr>
        <w:t>tl</w:t>
      </w:r>
      <w:proofErr w:type="spellEnd"/>
      <w:r>
        <w:rPr>
          <w:rFonts w:ascii="Calibri" w:hAnsi="Calibri" w:cs="Calibri"/>
          <w:bCs/>
        </w:rPr>
        <w:t>. 12 mm</w:t>
      </w:r>
    </w:p>
    <w:p w:rsidR="005A1303" w:rsidRDefault="005A1303" w:rsidP="005A1303">
      <w:pPr>
        <w:autoSpaceDE w:val="0"/>
        <w:autoSpaceDN w:val="0"/>
        <w:adjustRightInd w:val="0"/>
        <w:spacing w:after="0" w:line="240" w:lineRule="auto"/>
        <w:rPr>
          <w:rFonts w:ascii="Calibri" w:hAnsi="Calibri" w:cs="Calibri"/>
          <w:bCs/>
        </w:rPr>
      </w:pPr>
      <w:r>
        <w:rPr>
          <w:rFonts w:ascii="Calibri" w:hAnsi="Calibri" w:cs="Calibri"/>
          <w:bCs/>
        </w:rPr>
        <w:t xml:space="preserve">- položení 2 x 12,5 mm </w:t>
      </w:r>
      <w:proofErr w:type="spellStart"/>
      <w:r>
        <w:rPr>
          <w:rFonts w:ascii="Calibri" w:hAnsi="Calibri" w:cs="Calibri"/>
          <w:bCs/>
        </w:rPr>
        <w:t>sádrovláknitých</w:t>
      </w:r>
      <w:proofErr w:type="spellEnd"/>
      <w:r>
        <w:rPr>
          <w:rFonts w:ascii="Calibri" w:hAnsi="Calibri" w:cs="Calibri"/>
          <w:bCs/>
        </w:rPr>
        <w:t xml:space="preserve"> desek</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Izolace proti vod</w:t>
      </w:r>
      <w:r>
        <w:rPr>
          <w:rFonts w:ascii="Calibri,Bold" w:hAnsi="Calibri,Bold" w:cs="Calibri,Bold"/>
          <w:b/>
          <w:bCs/>
        </w:rPr>
        <w:t xml:space="preserve">ě </w:t>
      </w:r>
      <w:r>
        <w:rPr>
          <w:rFonts w:ascii="Calibri" w:hAnsi="Calibri" w:cs="Calibri"/>
          <w:b/>
          <w:bCs/>
        </w:rPr>
        <w:t>v podlahách</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V koupelně bude pod dlažby užita hydroizolační stěrka včetně systémových doplňků. </w:t>
      </w:r>
      <w:proofErr w:type="spellStart"/>
      <w:r>
        <w:rPr>
          <w:rFonts w:ascii="Calibri" w:hAnsi="Calibri" w:cs="Calibri"/>
        </w:rPr>
        <w:t>Tl</w:t>
      </w:r>
      <w:proofErr w:type="spellEnd"/>
      <w:r>
        <w:rPr>
          <w:rFonts w:ascii="Calibri" w:hAnsi="Calibri" w:cs="Calibri"/>
        </w:rPr>
        <w:t>. cca 1,5 mm.</w:t>
      </w:r>
    </w:p>
    <w:p w:rsidR="00657818" w:rsidRDefault="00657818" w:rsidP="00B12F42">
      <w:pPr>
        <w:autoSpaceDE w:val="0"/>
        <w:autoSpaceDN w:val="0"/>
        <w:adjustRightInd w:val="0"/>
        <w:spacing w:after="0" w:line="240" w:lineRule="auto"/>
        <w:rPr>
          <w:rFonts w:ascii="Calibri" w:hAnsi="Calibri" w:cs="Calibri"/>
        </w:rPr>
      </w:pPr>
      <w:r>
        <w:rPr>
          <w:rFonts w:ascii="Calibri" w:hAnsi="Calibri" w:cs="Calibri"/>
        </w:rPr>
        <w:t>Stěrka bude přetažena na stěny min do výšky 150 mm</w:t>
      </w:r>
      <w:r w:rsidR="00C77554" w:rsidRPr="00C77554">
        <w:rPr>
          <w:rFonts w:ascii="Calibri" w:hAnsi="Calibri" w:cs="Calibri"/>
        </w:rPr>
        <w:t xml:space="preserve"> </w:t>
      </w:r>
      <w:r w:rsidR="00C77554">
        <w:rPr>
          <w:rFonts w:ascii="Calibri" w:hAnsi="Calibri" w:cs="Calibri"/>
        </w:rPr>
        <w:t>u vany pak na min. výšku 2000</w:t>
      </w:r>
    </w:p>
    <w:p w:rsidR="00657818" w:rsidRDefault="00657818" w:rsidP="00657818">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w:t>
      </w:r>
      <w:proofErr w:type="spellStart"/>
      <w:r>
        <w:rPr>
          <w:rFonts w:ascii="Calibri" w:hAnsi="Calibri" w:cs="Calibri"/>
        </w:rPr>
        <w:t>Knauf</w:t>
      </w:r>
      <w:proofErr w:type="spellEnd"/>
      <w:r>
        <w:rPr>
          <w:rFonts w:ascii="Calibri" w:hAnsi="Calibri" w:cs="Calibri"/>
        </w:rPr>
        <w:t xml:space="preserve"> – hydroizolační stěrka</w:t>
      </w:r>
    </w:p>
    <w:p w:rsidR="00657818" w:rsidRDefault="00657818" w:rsidP="00657818">
      <w:pPr>
        <w:autoSpaceDE w:val="0"/>
        <w:autoSpaceDN w:val="0"/>
        <w:adjustRightInd w:val="0"/>
        <w:spacing w:after="0" w:line="240" w:lineRule="auto"/>
        <w:rPr>
          <w:rFonts w:ascii="Calibri" w:hAnsi="Calibri" w:cs="Calibri"/>
        </w:rPr>
      </w:pPr>
    </w:p>
    <w:p w:rsidR="00657818" w:rsidRPr="005C1F36" w:rsidRDefault="00657818" w:rsidP="00657818">
      <w:pPr>
        <w:autoSpaceDE w:val="0"/>
        <w:autoSpaceDN w:val="0"/>
        <w:adjustRightInd w:val="0"/>
        <w:spacing w:after="0" w:line="240" w:lineRule="auto"/>
        <w:rPr>
          <w:rFonts w:ascii="Calibri" w:hAnsi="Calibri" w:cs="Calibri"/>
          <w:b/>
        </w:rPr>
      </w:pPr>
      <w:r w:rsidRPr="005C1F36">
        <w:rPr>
          <w:rFonts w:ascii="Calibri" w:hAnsi="Calibri" w:cs="Calibri"/>
          <w:b/>
        </w:rPr>
        <w:t>Dlažby</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Prostory koupelny,</w:t>
      </w:r>
      <w:r w:rsidR="00F435B9">
        <w:rPr>
          <w:rFonts w:ascii="Calibri" w:hAnsi="Calibri" w:cs="Calibri"/>
        </w:rPr>
        <w:t xml:space="preserve"> WC, </w:t>
      </w:r>
      <w:r>
        <w:rPr>
          <w:rFonts w:ascii="Calibri" w:hAnsi="Calibri" w:cs="Calibri"/>
        </w:rPr>
        <w:t>předsíně</w:t>
      </w:r>
      <w:r w:rsidR="00F435B9">
        <w:rPr>
          <w:rFonts w:ascii="Calibri" w:hAnsi="Calibri" w:cs="Calibri"/>
        </w:rPr>
        <w:t xml:space="preserve"> a komor</w:t>
      </w:r>
      <w:r>
        <w:rPr>
          <w:rFonts w:ascii="Calibri" w:hAnsi="Calibri" w:cs="Calibri"/>
        </w:rPr>
        <w:t xml:space="preserve"> budou vydlážděny keramickou dlažbou</w:t>
      </w:r>
      <w:r w:rsidR="00F435B9">
        <w:rPr>
          <w:rFonts w:ascii="Calibri" w:hAnsi="Calibri" w:cs="Calibri"/>
        </w:rPr>
        <w:t>.</w:t>
      </w:r>
      <w:r>
        <w:rPr>
          <w:rFonts w:ascii="Calibri" w:hAnsi="Calibri" w:cs="Calibri"/>
        </w:rPr>
        <w:t xml:space="preserve"> Rohy, kouty budou vyspárované silikonem.</w:t>
      </w:r>
    </w:p>
    <w:p w:rsidR="00F435B9" w:rsidRDefault="00F435B9" w:rsidP="00F435B9">
      <w:pPr>
        <w:autoSpaceDE w:val="0"/>
        <w:autoSpaceDN w:val="0"/>
        <w:adjustRightInd w:val="0"/>
        <w:spacing w:after="0" w:line="240" w:lineRule="auto"/>
        <w:rPr>
          <w:rFonts w:ascii="Calibri" w:hAnsi="Calibri" w:cs="Calibri"/>
        </w:rPr>
      </w:pPr>
      <w:r>
        <w:rPr>
          <w:rFonts w:ascii="Calibri" w:hAnsi="Calibri" w:cs="Calibri"/>
        </w:rPr>
        <w:t>Koupelna -</w:t>
      </w:r>
      <w:r>
        <w:rPr>
          <w:rFonts w:ascii="Calibri" w:hAnsi="Calibri" w:cs="Calibri"/>
        </w:rPr>
        <w:tab/>
      </w:r>
      <w:r w:rsidRPr="00F435B9">
        <w:rPr>
          <w:rFonts w:ascii="Calibri" w:hAnsi="Calibri" w:cs="Calibri"/>
        </w:rPr>
        <w:t>330 x 330 imitace osmiúhelníkové dl. s vloženými č</w:t>
      </w:r>
      <w:r>
        <w:rPr>
          <w:rFonts w:ascii="Calibri" w:hAnsi="Calibri" w:cs="Calibri"/>
        </w:rPr>
        <w:t xml:space="preserve">ernými čtverci </w:t>
      </w:r>
    </w:p>
    <w:p w:rsidR="00F435B9" w:rsidRDefault="00F435B9" w:rsidP="00F435B9">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r>
      <w:proofErr w:type="spellStart"/>
      <w:r w:rsidRPr="00F435B9">
        <w:rPr>
          <w:rFonts w:ascii="Calibri" w:hAnsi="Calibri" w:cs="Calibri"/>
        </w:rPr>
        <w:t>ref</w:t>
      </w:r>
      <w:proofErr w:type="spellEnd"/>
      <w:r w:rsidRPr="00F435B9">
        <w:rPr>
          <w:rFonts w:ascii="Calibri" w:hAnsi="Calibri" w:cs="Calibri"/>
        </w:rPr>
        <w:t xml:space="preserve">. REALONDA OCTAGON BLACK </w:t>
      </w:r>
      <w:proofErr w:type="spellStart"/>
      <w:r w:rsidRPr="00F435B9">
        <w:rPr>
          <w:rFonts w:ascii="Calibri" w:hAnsi="Calibri" w:cs="Calibri"/>
        </w:rPr>
        <w:t>serie</w:t>
      </w:r>
      <w:proofErr w:type="spellEnd"/>
      <w:r w:rsidRPr="00F435B9">
        <w:rPr>
          <w:rFonts w:ascii="Calibri" w:hAnsi="Calibri" w:cs="Calibri"/>
        </w:rPr>
        <w:t xml:space="preserve"> INDUSTRIAL</w:t>
      </w:r>
    </w:p>
    <w:p w:rsidR="00F435B9" w:rsidRPr="00F435B9" w:rsidRDefault="00F435B9" w:rsidP="00F435B9">
      <w:pPr>
        <w:autoSpaceDE w:val="0"/>
        <w:autoSpaceDN w:val="0"/>
        <w:adjustRightInd w:val="0"/>
        <w:spacing w:after="0" w:line="240" w:lineRule="auto"/>
        <w:rPr>
          <w:rFonts w:ascii="Calibri" w:hAnsi="Calibri" w:cs="Calibri"/>
        </w:rPr>
      </w:pPr>
      <w:r>
        <w:rPr>
          <w:rFonts w:ascii="Calibri" w:hAnsi="Calibri" w:cs="Calibri"/>
        </w:rPr>
        <w:t xml:space="preserve">WC a </w:t>
      </w:r>
      <w:r w:rsidR="00B12F42">
        <w:rPr>
          <w:rFonts w:ascii="Calibri" w:hAnsi="Calibri" w:cs="Calibri"/>
        </w:rPr>
        <w:t>předsíň</w:t>
      </w:r>
      <w:r>
        <w:rPr>
          <w:rFonts w:ascii="Calibri" w:hAnsi="Calibri" w:cs="Calibri"/>
        </w:rPr>
        <w:tab/>
        <w:t>200 x 200, 1 ODSTÍN</w:t>
      </w:r>
    </w:p>
    <w:p w:rsidR="00657818" w:rsidRDefault="00F435B9" w:rsidP="00657818">
      <w:pPr>
        <w:autoSpaceDE w:val="0"/>
        <w:autoSpaceDN w:val="0"/>
        <w:adjustRightInd w:val="0"/>
        <w:spacing w:after="0" w:line="240" w:lineRule="auto"/>
        <w:rPr>
          <w:rFonts w:ascii="Arial" w:hAnsi="Arial" w:cs="Arial"/>
          <w:color w:val="FF0000"/>
          <w:sz w:val="18"/>
          <w:szCs w:val="18"/>
        </w:rPr>
      </w:pPr>
      <w:r>
        <w:rPr>
          <w:rFonts w:ascii="Calibri" w:hAnsi="Calibri" w:cs="Calibri"/>
        </w:rPr>
        <w:tab/>
      </w:r>
      <w:r>
        <w:rPr>
          <w:rFonts w:ascii="Calibri" w:hAnsi="Calibri" w:cs="Calibri"/>
        </w:rPr>
        <w:tab/>
      </w:r>
      <w:proofErr w:type="spellStart"/>
      <w:r>
        <w:rPr>
          <w:rFonts w:ascii="Calibri" w:hAnsi="Calibri" w:cs="Calibri"/>
        </w:rPr>
        <w:t>ref</w:t>
      </w:r>
      <w:proofErr w:type="spellEnd"/>
      <w:r>
        <w:rPr>
          <w:rFonts w:ascii="Calibri" w:hAnsi="Calibri" w:cs="Calibri"/>
        </w:rPr>
        <w:t xml:space="preserve">. RAKO COLOR TWO </w:t>
      </w:r>
      <w:r w:rsidRPr="00F435B9">
        <w:rPr>
          <w:rFonts w:ascii="Calibri" w:hAnsi="Calibri" w:cs="Calibri"/>
        </w:rPr>
        <w:t xml:space="preserve">RAL </w:t>
      </w:r>
      <w:r w:rsidR="00B12F42" w:rsidRPr="00B12F42">
        <w:rPr>
          <w:rFonts w:ascii="Arial" w:hAnsi="Arial" w:cs="Arial"/>
          <w:sz w:val="18"/>
          <w:szCs w:val="18"/>
        </w:rPr>
        <w:t>0004000</w:t>
      </w:r>
    </w:p>
    <w:p w:rsidR="00B12F42" w:rsidRDefault="00B12F42" w:rsidP="00657818">
      <w:pPr>
        <w:autoSpaceDE w:val="0"/>
        <w:autoSpaceDN w:val="0"/>
        <w:adjustRightInd w:val="0"/>
        <w:spacing w:after="0" w:line="240" w:lineRule="auto"/>
        <w:rPr>
          <w:rFonts w:ascii="Calibri" w:hAnsi="Calibri" w:cs="Calibri"/>
        </w:rPr>
      </w:pPr>
    </w:p>
    <w:p w:rsidR="00657818" w:rsidRPr="00851321" w:rsidRDefault="00657818" w:rsidP="00657818">
      <w:pPr>
        <w:autoSpaceDE w:val="0"/>
        <w:autoSpaceDN w:val="0"/>
        <w:adjustRightInd w:val="0"/>
        <w:spacing w:after="0" w:line="240" w:lineRule="auto"/>
        <w:rPr>
          <w:rFonts w:ascii="Calibri" w:hAnsi="Calibri" w:cs="Calibri"/>
          <w:b/>
        </w:rPr>
      </w:pPr>
      <w:r w:rsidRPr="00851321">
        <w:rPr>
          <w:rFonts w:ascii="Calibri" w:hAnsi="Calibri" w:cs="Calibri"/>
          <w:b/>
        </w:rPr>
        <w:lastRenderedPageBreak/>
        <w:t>Dřevěná vlysová podlaha</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V obytných pokojích bude položena podlaha z dřevěných vlýsek – dubových tl.21 mm. Podlaha bude lepena na vyčištěný a upravený povrch</w:t>
      </w:r>
      <w:r w:rsidR="00F435B9">
        <w:rPr>
          <w:rFonts w:ascii="Calibri" w:hAnsi="Calibri" w:cs="Calibri"/>
        </w:rPr>
        <w:t xml:space="preserve"> desek</w:t>
      </w:r>
      <w:r>
        <w:rPr>
          <w:rFonts w:ascii="Calibri" w:hAnsi="Calibri" w:cs="Calibri"/>
        </w:rPr>
        <w:t xml:space="preserve"> systémovým lepidlem podle předpisů výrobce.</w:t>
      </w:r>
      <w:r w:rsidR="001F670D">
        <w:rPr>
          <w:rFonts w:ascii="Calibri" w:hAnsi="Calibri" w:cs="Calibri"/>
        </w:rPr>
        <w:t xml:space="preserve"> Vlýsky budou položeny ve vzoru </w:t>
      </w:r>
      <w:r w:rsidR="00B12F42">
        <w:rPr>
          <w:rFonts w:ascii="Calibri" w:hAnsi="Calibri" w:cs="Calibri"/>
        </w:rPr>
        <w:t>rybina</w:t>
      </w:r>
      <w:r w:rsidR="001F670D">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Vlýsky budou přebroušeny, vytmeleny a nalakovány </w:t>
      </w:r>
      <w:proofErr w:type="spellStart"/>
      <w:r>
        <w:rPr>
          <w:rFonts w:ascii="Calibri" w:hAnsi="Calibri" w:cs="Calibri"/>
        </w:rPr>
        <w:t>polomatným</w:t>
      </w:r>
      <w:proofErr w:type="spellEnd"/>
      <w:r>
        <w:rPr>
          <w:rFonts w:ascii="Calibri" w:hAnsi="Calibri" w:cs="Calibri"/>
        </w:rPr>
        <w:t xml:space="preserve"> podlahovým lakem</w:t>
      </w:r>
      <w:r w:rsidR="00F435B9">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Reference BONA MEGA</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C77554" w:rsidRDefault="00C7755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Bold" w:hAnsi="Calibri,Bold" w:cs="Calibri,Bold"/>
          <w:b/>
          <w:bCs/>
        </w:rPr>
      </w:pPr>
      <w:r>
        <w:rPr>
          <w:rFonts w:ascii="Calibri" w:hAnsi="Calibri" w:cs="Calibri"/>
          <w:b/>
          <w:bCs/>
        </w:rPr>
        <w:t xml:space="preserve">5.1.6 </w:t>
      </w:r>
      <w:r>
        <w:rPr>
          <w:rFonts w:ascii="Calibri" w:hAnsi="Calibri" w:cs="Calibri"/>
          <w:b/>
          <w:bCs/>
        </w:rPr>
        <w:tab/>
        <w:t>Povrchové úpravy vnit</w:t>
      </w:r>
      <w:r>
        <w:rPr>
          <w:rFonts w:ascii="Calibri,Bold" w:hAnsi="Calibri,Bold" w:cs="Calibri,Bold"/>
          <w:b/>
          <w:bCs/>
        </w:rPr>
        <w:t>ř</w:t>
      </w:r>
      <w:r>
        <w:rPr>
          <w:rFonts w:ascii="Calibri" w:hAnsi="Calibri" w:cs="Calibri"/>
          <w:b/>
          <w:bCs/>
        </w:rPr>
        <w:t>ních strop</w:t>
      </w:r>
      <w:r>
        <w:rPr>
          <w:rFonts w:ascii="Calibri,Bold" w:hAnsi="Calibri,Bold" w:cs="Calibri,Bold"/>
          <w:b/>
          <w:bCs/>
        </w:rPr>
        <w:t>ů</w:t>
      </w:r>
    </w:p>
    <w:p w:rsidR="00657818" w:rsidRDefault="00657818" w:rsidP="00657818">
      <w:pPr>
        <w:autoSpaceDE w:val="0"/>
        <w:autoSpaceDN w:val="0"/>
        <w:adjustRightInd w:val="0"/>
        <w:spacing w:after="0" w:line="240" w:lineRule="auto"/>
        <w:rPr>
          <w:rFonts w:ascii="Calibri,Bold" w:hAnsi="Calibri,Bold" w:cs="Calibri,Bold"/>
          <w:b/>
          <w:bCs/>
        </w:rPr>
      </w:pPr>
    </w:p>
    <w:p w:rsidR="00657818" w:rsidRPr="00851321" w:rsidRDefault="00657818" w:rsidP="00657818">
      <w:pPr>
        <w:autoSpaceDE w:val="0"/>
        <w:autoSpaceDN w:val="0"/>
        <w:adjustRightInd w:val="0"/>
        <w:spacing w:after="0" w:line="240" w:lineRule="auto"/>
        <w:rPr>
          <w:rFonts w:ascii="Calibri" w:hAnsi="Calibri" w:cs="Calibri"/>
          <w:b/>
        </w:rPr>
      </w:pPr>
      <w:r w:rsidRPr="00851321">
        <w:rPr>
          <w:rFonts w:ascii="Calibri" w:hAnsi="Calibri" w:cs="Calibri"/>
          <w:b/>
        </w:rPr>
        <w:t>Omítky na vnitřních stropech</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Strop bude vyspraven dvojvrstvou omítkou. </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„Jádro“ bude omítnuté vápennou maltou v tloušťce cca10 mm v rozsahu vzniklém při stavebních </w:t>
      </w:r>
      <w:proofErr w:type="spellStart"/>
      <w:r>
        <w:rPr>
          <w:rFonts w:ascii="Calibri" w:hAnsi="Calibri" w:cs="Calibri"/>
        </w:rPr>
        <w:t>pracech</w:t>
      </w:r>
      <w:proofErr w:type="spellEnd"/>
      <w:r>
        <w:rPr>
          <w:rFonts w:ascii="Calibri" w:hAnsi="Calibri" w:cs="Calibri"/>
        </w:rPr>
        <w:t>.</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Povrchová vrstva bude ze „sádrové“ stěrky - omítková směs na sádrové bázi, určená pro </w:t>
      </w:r>
      <w:proofErr w:type="spellStart"/>
      <w:r>
        <w:rPr>
          <w:rFonts w:ascii="Calibri" w:hAnsi="Calibri" w:cs="Calibri"/>
        </w:rPr>
        <w:t>stěrkování</w:t>
      </w:r>
      <w:proofErr w:type="spellEnd"/>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stěn a stropů v interiéru. </w:t>
      </w:r>
      <w:proofErr w:type="spellStart"/>
      <w:r>
        <w:rPr>
          <w:rFonts w:ascii="Calibri" w:hAnsi="Calibri" w:cs="Calibri"/>
        </w:rPr>
        <w:t>Přestěrkována</w:t>
      </w:r>
      <w:proofErr w:type="spellEnd"/>
      <w:r>
        <w:rPr>
          <w:rFonts w:ascii="Calibri" w:hAnsi="Calibri" w:cs="Calibri"/>
        </w:rPr>
        <w:t xml:space="preserve"> bude celá pohledová část stropu. Tloušťka do 3 mm.</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Reference BAUMIT</w:t>
      </w: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Podklad pod omítkou tvoří stávající prkenný záklop podhledu s rákosovým podbitím.</w:t>
      </w:r>
    </w:p>
    <w:p w:rsidR="00C77554" w:rsidRDefault="00C77554" w:rsidP="00C77554">
      <w:pPr>
        <w:autoSpaceDE w:val="0"/>
        <w:autoSpaceDN w:val="0"/>
        <w:adjustRightInd w:val="0"/>
        <w:spacing w:after="0" w:line="240" w:lineRule="auto"/>
        <w:rPr>
          <w:rFonts w:ascii="Calibri" w:hAnsi="Calibri" w:cs="Calibri"/>
        </w:rPr>
      </w:pPr>
    </w:p>
    <w:p w:rsidR="00C77554" w:rsidRDefault="00C77554" w:rsidP="00C77554">
      <w:pPr>
        <w:autoSpaceDE w:val="0"/>
        <w:autoSpaceDN w:val="0"/>
        <w:adjustRightInd w:val="0"/>
        <w:spacing w:after="0" w:line="240" w:lineRule="auto"/>
        <w:rPr>
          <w:rFonts w:ascii="Calibri" w:hAnsi="Calibri" w:cs="Calibri"/>
        </w:rPr>
      </w:pPr>
      <w:r>
        <w:rPr>
          <w:rFonts w:ascii="Calibri" w:hAnsi="Calibri" w:cs="Calibri"/>
        </w:rPr>
        <w:t xml:space="preserve">Omítky na stropech opatřených SDK podhledem budou vyspraveny. Případné </w:t>
      </w:r>
      <w:proofErr w:type="spellStart"/>
      <w:r>
        <w:rPr>
          <w:rFonts w:ascii="Calibri" w:hAnsi="Calibri" w:cs="Calibri"/>
        </w:rPr>
        <w:t>nesoudružné</w:t>
      </w:r>
      <w:proofErr w:type="spellEnd"/>
      <w:r>
        <w:rPr>
          <w:rFonts w:ascii="Calibri" w:hAnsi="Calibri" w:cs="Calibri"/>
        </w:rPr>
        <w:t xml:space="preserve"> části budou odstraněny, strop bude nahrubo omítnut jádrovou maltou.</w:t>
      </w:r>
    </w:p>
    <w:p w:rsidR="00657818" w:rsidRDefault="00657818" w:rsidP="00657818">
      <w:pPr>
        <w:autoSpaceDE w:val="0"/>
        <w:autoSpaceDN w:val="0"/>
        <w:adjustRightInd w:val="0"/>
        <w:spacing w:after="0" w:line="240" w:lineRule="auto"/>
        <w:rPr>
          <w:rFonts w:ascii="Calibri" w:hAnsi="Calibri" w:cs="Calibri"/>
        </w:rPr>
      </w:pPr>
    </w:p>
    <w:p w:rsidR="001F670D" w:rsidRDefault="001F670D" w:rsidP="001F670D">
      <w:pPr>
        <w:pStyle w:val="Default"/>
        <w:rPr>
          <w:sz w:val="22"/>
          <w:szCs w:val="22"/>
        </w:rPr>
      </w:pPr>
      <w:r>
        <w:rPr>
          <w:b/>
          <w:bCs/>
          <w:sz w:val="22"/>
          <w:szCs w:val="22"/>
        </w:rPr>
        <w:t xml:space="preserve">Montované podhledy </w:t>
      </w:r>
    </w:p>
    <w:p w:rsidR="001F670D" w:rsidRDefault="001F670D" w:rsidP="001F670D">
      <w:pPr>
        <w:pStyle w:val="Default"/>
        <w:rPr>
          <w:sz w:val="22"/>
          <w:szCs w:val="22"/>
        </w:rPr>
      </w:pPr>
      <w:r>
        <w:rPr>
          <w:sz w:val="22"/>
          <w:szCs w:val="22"/>
        </w:rPr>
        <w:t>V </w:t>
      </w:r>
      <w:r w:rsidR="00083924">
        <w:rPr>
          <w:sz w:val="22"/>
          <w:szCs w:val="22"/>
        </w:rPr>
        <w:t>koupelně</w:t>
      </w:r>
      <w:r>
        <w:rPr>
          <w:sz w:val="22"/>
          <w:szCs w:val="22"/>
        </w:rPr>
        <w:t xml:space="preserve">, na WC, </w:t>
      </w:r>
      <w:r w:rsidR="00083924">
        <w:rPr>
          <w:sz w:val="22"/>
          <w:szCs w:val="22"/>
        </w:rPr>
        <w:t>a v</w:t>
      </w:r>
      <w:r>
        <w:rPr>
          <w:sz w:val="22"/>
          <w:szCs w:val="22"/>
        </w:rPr>
        <w:t xml:space="preserve"> předsíni budou sádrokartonové podhledy na kovové konstrukci. Do podhledu budou osazeny ventilační jednotky. Podhled kryje vedení </w:t>
      </w:r>
      <w:proofErr w:type="gramStart"/>
      <w:r>
        <w:rPr>
          <w:sz w:val="22"/>
          <w:szCs w:val="22"/>
        </w:rPr>
        <w:t xml:space="preserve">vzduchotechniky </w:t>
      </w:r>
      <w:r w:rsidR="00083924">
        <w:rPr>
          <w:sz w:val="22"/>
          <w:szCs w:val="22"/>
        </w:rPr>
        <w:t>.</w:t>
      </w:r>
      <w:proofErr w:type="gramEnd"/>
    </w:p>
    <w:p w:rsidR="001F670D" w:rsidRPr="00627F0A" w:rsidRDefault="001F670D" w:rsidP="001F670D">
      <w:pPr>
        <w:pStyle w:val="Default"/>
        <w:rPr>
          <w:sz w:val="22"/>
          <w:szCs w:val="22"/>
        </w:rPr>
      </w:pPr>
      <w:r w:rsidRPr="00627F0A">
        <w:rPr>
          <w:sz w:val="22"/>
          <w:szCs w:val="22"/>
        </w:rPr>
        <w:t xml:space="preserve">Do koupelny budou použity SDK desky impregnované – odolné proti vlhkosti - RBI (RFI) </w:t>
      </w:r>
      <w:proofErr w:type="gramStart"/>
      <w:r w:rsidRPr="00627F0A">
        <w:rPr>
          <w:sz w:val="22"/>
          <w:szCs w:val="22"/>
        </w:rPr>
        <w:t>tl.12,5</w:t>
      </w:r>
      <w:proofErr w:type="gramEnd"/>
      <w:r w:rsidRPr="00627F0A">
        <w:rPr>
          <w:sz w:val="22"/>
          <w:szCs w:val="22"/>
        </w:rPr>
        <w:t xml:space="preserve"> mm</w:t>
      </w:r>
    </w:p>
    <w:p w:rsidR="001F670D" w:rsidRPr="00627F0A" w:rsidRDefault="001F670D" w:rsidP="001F670D">
      <w:pPr>
        <w:autoSpaceDE w:val="0"/>
        <w:autoSpaceDN w:val="0"/>
        <w:adjustRightInd w:val="0"/>
        <w:spacing w:after="0" w:line="240" w:lineRule="auto"/>
        <w:rPr>
          <w:rFonts w:ascii="Calibri,Bold" w:hAnsi="Calibri,Bold" w:cs="Calibri,Bold"/>
          <w:b/>
          <w:bCs/>
        </w:rPr>
      </w:pPr>
      <w:r w:rsidRPr="00627F0A">
        <w:t>Desky SDK budou tmeleny ve vysoké kvalitě ( Q3 RIGIPS )</w:t>
      </w:r>
    </w:p>
    <w:p w:rsidR="001F670D" w:rsidRDefault="001F670D" w:rsidP="00657818">
      <w:pPr>
        <w:autoSpaceDE w:val="0"/>
        <w:autoSpaceDN w:val="0"/>
        <w:adjustRightInd w:val="0"/>
        <w:spacing w:after="0" w:line="240" w:lineRule="auto"/>
        <w:rPr>
          <w:rFonts w:ascii="Calibri" w:hAnsi="Calibri" w:cs="Calibri"/>
        </w:rPr>
      </w:pPr>
    </w:p>
    <w:p w:rsidR="00657818" w:rsidRPr="00851321" w:rsidRDefault="00657818" w:rsidP="00657818">
      <w:pPr>
        <w:autoSpaceDE w:val="0"/>
        <w:autoSpaceDN w:val="0"/>
        <w:adjustRightInd w:val="0"/>
        <w:spacing w:after="0" w:line="240" w:lineRule="auto"/>
        <w:rPr>
          <w:rFonts w:ascii="Calibri" w:hAnsi="Calibri" w:cs="Calibri"/>
          <w:b/>
        </w:rPr>
      </w:pPr>
      <w:r w:rsidRPr="00851321">
        <w:rPr>
          <w:rFonts w:ascii="Calibri" w:hAnsi="Calibri" w:cs="Calibri"/>
          <w:b/>
        </w:rPr>
        <w:t>Malby a nátěry na podhledech</w:t>
      </w: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Stropy budou natřeny bílou barvou </w:t>
      </w:r>
      <w:proofErr w:type="spellStart"/>
      <w:r>
        <w:rPr>
          <w:rFonts w:ascii="Calibri" w:hAnsi="Calibri" w:cs="Calibri"/>
        </w:rPr>
        <w:t>otěruvzdornou</w:t>
      </w:r>
      <w:proofErr w:type="spellEnd"/>
      <w:r>
        <w:rPr>
          <w:rFonts w:ascii="Calibri" w:hAnsi="Calibri" w:cs="Calibri"/>
        </w:rPr>
        <w:t xml:space="preserve"> a </w:t>
      </w:r>
      <w:proofErr w:type="spellStart"/>
      <w:r>
        <w:rPr>
          <w:rFonts w:ascii="Calibri" w:hAnsi="Calibri" w:cs="Calibri"/>
        </w:rPr>
        <w:t>paropropustnou</w:t>
      </w:r>
      <w:proofErr w:type="spellEnd"/>
      <w:r>
        <w:rPr>
          <w:rFonts w:ascii="Calibri" w:hAnsi="Calibri" w:cs="Calibri"/>
        </w:rPr>
        <w:t xml:space="preserve"> vhodnou na omítky</w:t>
      </w:r>
      <w:r w:rsidR="00083924">
        <w:rPr>
          <w:rFonts w:ascii="Calibri" w:hAnsi="Calibri" w:cs="Calibri"/>
        </w:rPr>
        <w:t xml:space="preserve"> a na sádrokartony</w:t>
      </w:r>
      <w:r>
        <w:rPr>
          <w:rFonts w:ascii="Calibri" w:hAnsi="Calibri" w:cs="Calibri"/>
        </w:rPr>
        <w:t>. Min 2 nátěry + impregnace podkladu podle předpisů výrobce.</w:t>
      </w:r>
    </w:p>
    <w:p w:rsidR="00657818" w:rsidRDefault="00657818" w:rsidP="00657818">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p>
    <w:p w:rsidR="00C77554" w:rsidRDefault="00C77554"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5.1.8 </w:t>
      </w:r>
      <w:r>
        <w:rPr>
          <w:rFonts w:ascii="Calibri" w:hAnsi="Calibri" w:cs="Calibri"/>
          <w:b/>
          <w:bCs/>
        </w:rPr>
        <w:tab/>
        <w:t>Záme</w:t>
      </w:r>
      <w:r>
        <w:rPr>
          <w:rFonts w:ascii="Calibri,Bold" w:hAnsi="Calibri,Bold" w:cs="Calibri,Bold"/>
          <w:b/>
          <w:bCs/>
        </w:rPr>
        <w:t>č</w:t>
      </w:r>
      <w:r>
        <w:rPr>
          <w:rFonts w:ascii="Calibri" w:hAnsi="Calibri" w:cs="Calibri"/>
          <w:b/>
          <w:bCs/>
        </w:rPr>
        <w:t>nické výrobky</w:t>
      </w:r>
      <w:r w:rsidR="004303AB">
        <w:rPr>
          <w:rFonts w:ascii="Calibri" w:hAnsi="Calibri" w:cs="Calibri"/>
          <w:b/>
          <w:bCs/>
        </w:rPr>
        <w:t>, truhlářské výrobky</w:t>
      </w:r>
      <w:r>
        <w:rPr>
          <w:rFonts w:ascii="Calibri" w:hAnsi="Calibri" w:cs="Calibri"/>
          <w:b/>
          <w:bCs/>
        </w:rPr>
        <w:t xml:space="preserve"> a ostatní výrobky</w:t>
      </w:r>
    </w:p>
    <w:p w:rsidR="001A127A" w:rsidRDefault="001A127A" w:rsidP="001A127A">
      <w:pPr>
        <w:autoSpaceDE w:val="0"/>
        <w:autoSpaceDN w:val="0"/>
        <w:adjustRightInd w:val="0"/>
        <w:spacing w:after="0" w:line="240" w:lineRule="auto"/>
        <w:rPr>
          <w:rFonts w:ascii="Calibri" w:hAnsi="Calibri" w:cs="Calibri"/>
          <w:bCs/>
        </w:rPr>
      </w:pPr>
    </w:p>
    <w:p w:rsidR="001A127A" w:rsidRDefault="001A127A" w:rsidP="001A127A">
      <w:pPr>
        <w:autoSpaceDE w:val="0"/>
        <w:autoSpaceDN w:val="0"/>
        <w:adjustRightInd w:val="0"/>
        <w:spacing w:after="0" w:line="240" w:lineRule="auto"/>
        <w:rPr>
          <w:rFonts w:ascii="Calibri" w:hAnsi="Calibri" w:cs="Calibri"/>
          <w:b/>
          <w:bCs/>
        </w:rPr>
      </w:pPr>
      <w:r>
        <w:rPr>
          <w:rFonts w:ascii="Calibri" w:hAnsi="Calibri" w:cs="Calibri"/>
          <w:b/>
          <w:bCs/>
        </w:rPr>
        <w:t>Prvek pro p</w:t>
      </w:r>
      <w:r>
        <w:rPr>
          <w:rFonts w:ascii="Calibri,Bold" w:hAnsi="Calibri,Bold" w:cs="Calibri,Bold"/>
          <w:b/>
          <w:bCs/>
        </w:rPr>
        <w:t>ř</w:t>
      </w:r>
      <w:r>
        <w:rPr>
          <w:rFonts w:ascii="Calibri" w:hAnsi="Calibri" w:cs="Calibri"/>
          <w:b/>
          <w:bCs/>
        </w:rPr>
        <w:t>ívod v</w:t>
      </w:r>
      <w:r>
        <w:rPr>
          <w:rFonts w:ascii="Calibri,Bold" w:hAnsi="Calibri,Bold" w:cs="Calibri,Bold"/>
          <w:b/>
          <w:bCs/>
        </w:rPr>
        <w:t>ě</w:t>
      </w:r>
      <w:r>
        <w:rPr>
          <w:rFonts w:ascii="Calibri" w:hAnsi="Calibri" w:cs="Calibri"/>
          <w:b/>
          <w:bCs/>
        </w:rPr>
        <w:t xml:space="preserve">tracího </w:t>
      </w:r>
      <w:proofErr w:type="gramStart"/>
      <w:r>
        <w:rPr>
          <w:rFonts w:ascii="Calibri" w:hAnsi="Calibri" w:cs="Calibri"/>
          <w:b/>
          <w:bCs/>
        </w:rPr>
        <w:t>vzduchu :</w:t>
      </w:r>
      <w:proofErr w:type="gramEnd"/>
    </w:p>
    <w:p w:rsidR="001A127A" w:rsidRDefault="001A127A" w:rsidP="001A127A">
      <w:pPr>
        <w:autoSpaceDE w:val="0"/>
        <w:autoSpaceDN w:val="0"/>
        <w:adjustRightInd w:val="0"/>
        <w:spacing w:after="0" w:line="240" w:lineRule="auto"/>
        <w:rPr>
          <w:rFonts w:ascii="Calibri" w:hAnsi="Calibri" w:cs="Calibri"/>
        </w:rPr>
      </w:pPr>
      <w:r>
        <w:rPr>
          <w:rFonts w:ascii="Calibri" w:hAnsi="Calibri" w:cs="Calibri"/>
        </w:rPr>
        <w:t xml:space="preserve">Do otvoru od odkouření rušených plynových topidel bude vložen ventilační prvek s filtrem a tlumičem hluku. </w:t>
      </w:r>
    </w:p>
    <w:p w:rsidR="001A127A" w:rsidRDefault="001A127A" w:rsidP="001A127A">
      <w:pPr>
        <w:autoSpaceDE w:val="0"/>
        <w:autoSpaceDN w:val="0"/>
        <w:adjustRightInd w:val="0"/>
        <w:spacing w:after="0" w:line="240" w:lineRule="auto"/>
        <w:rPr>
          <w:rFonts w:ascii="Calibri" w:hAnsi="Calibri" w:cs="Calibri"/>
        </w:rPr>
      </w:pPr>
      <w:r>
        <w:rPr>
          <w:rFonts w:ascii="Calibri" w:hAnsi="Calibri" w:cs="Calibri"/>
        </w:rPr>
        <w:t>Reference LUNOS ALS-R 100</w:t>
      </w:r>
    </w:p>
    <w:p w:rsidR="00657818" w:rsidRDefault="00657818" w:rsidP="00657818">
      <w:pPr>
        <w:autoSpaceDE w:val="0"/>
        <w:autoSpaceDN w:val="0"/>
        <w:adjustRightInd w:val="0"/>
        <w:spacing w:after="0" w:line="240" w:lineRule="auto"/>
        <w:rPr>
          <w:rFonts w:ascii="Calibri" w:hAnsi="Calibri" w:cs="Calibri"/>
          <w:bCs/>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Dví</w:t>
      </w:r>
      <w:r>
        <w:rPr>
          <w:rFonts w:ascii="Calibri,Bold" w:hAnsi="Calibri,Bold" w:cs="Calibri,Bold"/>
          <w:b/>
          <w:bCs/>
        </w:rPr>
        <w:t>ř</w:t>
      </w:r>
      <w:r>
        <w:rPr>
          <w:rFonts w:ascii="Calibri" w:hAnsi="Calibri" w:cs="Calibri"/>
          <w:b/>
          <w:bCs/>
        </w:rPr>
        <w:t>ka, revizní otvory</w:t>
      </w:r>
    </w:p>
    <w:p w:rsidR="00955334" w:rsidRDefault="00657818" w:rsidP="00657818">
      <w:pPr>
        <w:autoSpaceDE w:val="0"/>
        <w:autoSpaceDN w:val="0"/>
        <w:adjustRightInd w:val="0"/>
        <w:spacing w:after="0" w:line="240" w:lineRule="auto"/>
        <w:rPr>
          <w:rFonts w:ascii="Calibri" w:hAnsi="Calibri" w:cs="Calibri"/>
        </w:rPr>
      </w:pPr>
      <w:r>
        <w:rPr>
          <w:rFonts w:ascii="Calibri" w:hAnsi="Calibri" w:cs="Calibri"/>
        </w:rPr>
        <w:t>U stoupacího p</w:t>
      </w:r>
      <w:r w:rsidR="00083924">
        <w:rPr>
          <w:rFonts w:ascii="Calibri" w:hAnsi="Calibri" w:cs="Calibri"/>
        </w:rPr>
        <w:t xml:space="preserve">otrubí vodovodu v místě vodoměru a u vany </w:t>
      </w:r>
      <w:r>
        <w:rPr>
          <w:rFonts w:ascii="Calibri" w:hAnsi="Calibri" w:cs="Calibri"/>
        </w:rPr>
        <w:t>budou osazena revizní dvířka. Budou použita typová dvířka</w:t>
      </w:r>
      <w:r w:rsidR="004C553F">
        <w:rPr>
          <w:rFonts w:ascii="Calibri" w:hAnsi="Calibri" w:cs="Calibri"/>
        </w:rPr>
        <w:t xml:space="preserve"> plast nebo lakovaná bílá ocel. R</w:t>
      </w:r>
      <w:r w:rsidR="00955334">
        <w:rPr>
          <w:rFonts w:ascii="Calibri" w:hAnsi="Calibri" w:cs="Calibri"/>
        </w:rPr>
        <w:t xml:space="preserve">evizní dvířka u vany budou magnetická pod obklad. </w:t>
      </w:r>
    </w:p>
    <w:p w:rsidR="00083924" w:rsidRDefault="00083924" w:rsidP="00657818">
      <w:pPr>
        <w:autoSpaceDE w:val="0"/>
        <w:autoSpaceDN w:val="0"/>
        <w:adjustRightInd w:val="0"/>
        <w:spacing w:after="0" w:line="240" w:lineRule="auto"/>
        <w:rPr>
          <w:rFonts w:ascii="Calibri" w:hAnsi="Calibri" w:cs="Calibri"/>
        </w:rPr>
      </w:pPr>
      <w:r>
        <w:rPr>
          <w:rFonts w:ascii="Calibri" w:hAnsi="Calibri" w:cs="Calibri"/>
        </w:rPr>
        <w:t xml:space="preserve">Do komínového sopouchu v koupelně </w:t>
      </w:r>
      <w:r w:rsidR="00A72404">
        <w:rPr>
          <w:rFonts w:ascii="Calibri" w:hAnsi="Calibri" w:cs="Calibri"/>
        </w:rPr>
        <w:t>budou osazena</w:t>
      </w:r>
      <w:r>
        <w:rPr>
          <w:rFonts w:ascii="Calibri" w:hAnsi="Calibri" w:cs="Calibri"/>
        </w:rPr>
        <w:t xml:space="preserve"> revizní vzduchotěsná dvířka.</w:t>
      </w:r>
    </w:p>
    <w:p w:rsidR="004303AB" w:rsidRDefault="004303AB" w:rsidP="00657818">
      <w:pPr>
        <w:autoSpaceDE w:val="0"/>
        <w:autoSpaceDN w:val="0"/>
        <w:adjustRightInd w:val="0"/>
        <w:spacing w:after="0" w:line="240" w:lineRule="auto"/>
        <w:rPr>
          <w:rFonts w:ascii="Calibri" w:hAnsi="Calibri" w:cs="Calibri"/>
        </w:rPr>
      </w:pPr>
    </w:p>
    <w:p w:rsidR="004303AB" w:rsidRPr="006753C1" w:rsidRDefault="004303AB" w:rsidP="00657818">
      <w:pPr>
        <w:autoSpaceDE w:val="0"/>
        <w:autoSpaceDN w:val="0"/>
        <w:adjustRightInd w:val="0"/>
        <w:spacing w:after="0" w:line="240" w:lineRule="auto"/>
        <w:rPr>
          <w:rFonts w:ascii="Calibri" w:hAnsi="Calibri" w:cs="Calibri"/>
          <w:b/>
        </w:rPr>
      </w:pPr>
      <w:r w:rsidRPr="006753C1">
        <w:rPr>
          <w:rFonts w:ascii="Calibri" w:hAnsi="Calibri" w:cs="Calibri"/>
          <w:b/>
        </w:rPr>
        <w:t>Truhlářské výrobky</w:t>
      </w:r>
    </w:p>
    <w:p w:rsidR="00657818" w:rsidRPr="004C553F" w:rsidRDefault="004C553F" w:rsidP="00657818">
      <w:pPr>
        <w:autoSpaceDE w:val="0"/>
        <w:autoSpaceDN w:val="0"/>
        <w:adjustRightInd w:val="0"/>
        <w:spacing w:after="0" w:line="240" w:lineRule="auto"/>
        <w:rPr>
          <w:rFonts w:ascii="Calibri" w:hAnsi="Calibri" w:cs="Calibri"/>
        </w:rPr>
      </w:pPr>
      <w:r>
        <w:rPr>
          <w:rFonts w:ascii="Calibri" w:hAnsi="Calibri" w:cs="Calibri"/>
        </w:rPr>
        <w:t>Okenní parapety budou opatřeny novou p</w:t>
      </w:r>
      <w:r w:rsidRPr="004C553F">
        <w:rPr>
          <w:rFonts w:ascii="Calibri" w:hAnsi="Calibri" w:cs="Calibri"/>
        </w:rPr>
        <w:t>arapetní desk</w:t>
      </w:r>
      <w:r>
        <w:rPr>
          <w:rFonts w:ascii="Calibri" w:hAnsi="Calibri" w:cs="Calibri"/>
        </w:rPr>
        <w:t>ou</w:t>
      </w:r>
      <w:r w:rsidRPr="004C553F">
        <w:rPr>
          <w:rFonts w:ascii="Calibri" w:hAnsi="Calibri" w:cs="Calibri"/>
        </w:rPr>
        <w:t xml:space="preserve"> z klížených prken s čelním nákližkem</w:t>
      </w:r>
      <w:r>
        <w:rPr>
          <w:rFonts w:ascii="Calibri" w:hAnsi="Calibri" w:cs="Calibri"/>
        </w:rPr>
        <w:t>.</w:t>
      </w:r>
    </w:p>
    <w:p w:rsidR="00657818" w:rsidRDefault="00657818" w:rsidP="00657818">
      <w:pPr>
        <w:autoSpaceDE w:val="0"/>
        <w:autoSpaceDN w:val="0"/>
        <w:adjustRightInd w:val="0"/>
        <w:spacing w:after="0" w:line="240" w:lineRule="auto"/>
        <w:rPr>
          <w:rFonts w:ascii="Calibri" w:hAnsi="Calibri" w:cs="Calibri"/>
          <w:b/>
          <w:bCs/>
        </w:rPr>
      </w:pPr>
    </w:p>
    <w:p w:rsidR="00C77554" w:rsidRDefault="00C77554" w:rsidP="00657818">
      <w:pPr>
        <w:autoSpaceDE w:val="0"/>
        <w:autoSpaceDN w:val="0"/>
        <w:adjustRightInd w:val="0"/>
        <w:spacing w:after="0" w:line="240" w:lineRule="auto"/>
        <w:rPr>
          <w:rFonts w:ascii="Calibri" w:hAnsi="Calibri" w:cs="Calibri"/>
          <w:b/>
          <w:bCs/>
        </w:rPr>
      </w:pPr>
    </w:p>
    <w:p w:rsidR="00C77554" w:rsidRDefault="00C77554" w:rsidP="00657818">
      <w:pPr>
        <w:autoSpaceDE w:val="0"/>
        <w:autoSpaceDN w:val="0"/>
        <w:adjustRightInd w:val="0"/>
        <w:spacing w:after="0" w:line="240" w:lineRule="auto"/>
        <w:rPr>
          <w:rFonts w:ascii="Calibri" w:hAnsi="Calibri" w:cs="Calibri"/>
          <w:b/>
          <w:bCs/>
        </w:rPr>
      </w:pPr>
    </w:p>
    <w:p w:rsidR="00657818" w:rsidRDefault="00657818" w:rsidP="00657818">
      <w:pPr>
        <w:autoSpaceDE w:val="0"/>
        <w:autoSpaceDN w:val="0"/>
        <w:adjustRightInd w:val="0"/>
        <w:spacing w:after="0" w:line="240" w:lineRule="auto"/>
        <w:rPr>
          <w:rFonts w:ascii="Calibri" w:hAnsi="Calibri" w:cs="Calibri"/>
          <w:b/>
          <w:bCs/>
        </w:rPr>
      </w:pPr>
      <w:r>
        <w:rPr>
          <w:rFonts w:ascii="Calibri" w:hAnsi="Calibri" w:cs="Calibri"/>
          <w:b/>
          <w:bCs/>
        </w:rPr>
        <w:t xml:space="preserve">5.2 </w:t>
      </w:r>
      <w:r>
        <w:rPr>
          <w:rFonts w:ascii="Calibri" w:hAnsi="Calibri" w:cs="Calibri"/>
          <w:b/>
          <w:bCs/>
        </w:rPr>
        <w:tab/>
        <w:t>Vestavby</w:t>
      </w:r>
    </w:p>
    <w:p w:rsidR="00657818" w:rsidRDefault="00657818" w:rsidP="00657818">
      <w:pPr>
        <w:autoSpaceDE w:val="0"/>
        <w:autoSpaceDN w:val="0"/>
        <w:adjustRightInd w:val="0"/>
        <w:spacing w:after="0" w:line="240" w:lineRule="auto"/>
        <w:rPr>
          <w:rFonts w:ascii="Calibri" w:hAnsi="Calibri" w:cs="Calibri"/>
          <w:b/>
          <w:bCs/>
        </w:rPr>
      </w:pPr>
    </w:p>
    <w:p w:rsidR="00657818" w:rsidRDefault="00657818" w:rsidP="00657818">
      <w:pPr>
        <w:spacing w:after="0"/>
        <w:rPr>
          <w:rFonts w:ascii="Calibri" w:hAnsi="Calibri" w:cs="Calibri"/>
          <w:b/>
          <w:bCs/>
        </w:rPr>
      </w:pPr>
      <w:r>
        <w:rPr>
          <w:rFonts w:ascii="Calibri" w:hAnsi="Calibri" w:cs="Calibri"/>
          <w:b/>
          <w:bCs/>
        </w:rPr>
        <w:t>Kuchy</w:t>
      </w:r>
      <w:r>
        <w:rPr>
          <w:rFonts w:ascii="Calibri,Bold" w:hAnsi="Calibri,Bold" w:cs="Calibri,Bold"/>
          <w:b/>
          <w:bCs/>
        </w:rPr>
        <w:t>ň</w:t>
      </w:r>
      <w:r>
        <w:rPr>
          <w:rFonts w:ascii="Calibri" w:hAnsi="Calibri" w:cs="Calibri"/>
          <w:b/>
          <w:bCs/>
        </w:rPr>
        <w:t>ská linka</w:t>
      </w:r>
    </w:p>
    <w:p w:rsidR="006753C1" w:rsidRDefault="00657818" w:rsidP="00657818">
      <w:pPr>
        <w:autoSpaceDE w:val="0"/>
        <w:autoSpaceDN w:val="0"/>
        <w:adjustRightInd w:val="0"/>
        <w:spacing w:after="0" w:line="240" w:lineRule="auto"/>
        <w:rPr>
          <w:rFonts w:ascii="Calibri" w:hAnsi="Calibri" w:cs="Calibri"/>
        </w:rPr>
      </w:pPr>
      <w:r>
        <w:rPr>
          <w:rFonts w:ascii="Calibri" w:hAnsi="Calibri" w:cs="Calibri"/>
        </w:rPr>
        <w:t>Byt bude vybaven kuchyňskou linkou. Linku tvoří skříňky v modulu 600 mm, vysoké 8</w:t>
      </w:r>
      <w:r w:rsidR="006753C1">
        <w:rPr>
          <w:rFonts w:ascii="Calibri" w:hAnsi="Calibri" w:cs="Calibri"/>
        </w:rPr>
        <w:t>8</w:t>
      </w:r>
      <w:r>
        <w:rPr>
          <w:rFonts w:ascii="Calibri" w:hAnsi="Calibri" w:cs="Calibri"/>
        </w:rPr>
        <w:t>0 m</w:t>
      </w:r>
      <w:r w:rsidR="006753C1">
        <w:rPr>
          <w:rFonts w:ascii="Calibri" w:hAnsi="Calibri" w:cs="Calibri"/>
        </w:rPr>
        <w:t xml:space="preserve">m, </w:t>
      </w:r>
      <w:r w:rsidR="00A72404">
        <w:rPr>
          <w:rFonts w:ascii="Calibri" w:hAnsi="Calibri" w:cs="Calibri"/>
        </w:rPr>
        <w:t xml:space="preserve">délka kuchyňské sestavy 3600 mm, </w:t>
      </w:r>
      <w:r w:rsidR="006753C1">
        <w:rPr>
          <w:rFonts w:ascii="Calibri" w:hAnsi="Calibri" w:cs="Calibri"/>
        </w:rPr>
        <w:t>nástěnné skříňky vysoké 10</w:t>
      </w:r>
      <w:r>
        <w:rPr>
          <w:rFonts w:ascii="Calibri" w:hAnsi="Calibri" w:cs="Calibri"/>
        </w:rPr>
        <w:t xml:space="preserve">00mm s digestoří. </w:t>
      </w:r>
    </w:p>
    <w:p w:rsidR="006753C1"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Skříňkové korpusy : konstrukční desky s povrchovou úpravou – </w:t>
      </w:r>
      <w:proofErr w:type="gramStart"/>
      <w:r>
        <w:rPr>
          <w:rFonts w:ascii="Calibri" w:hAnsi="Calibri" w:cs="Calibri"/>
        </w:rPr>
        <w:t>lamino a pod.</w:t>
      </w:r>
      <w:proofErr w:type="gramEnd"/>
      <w:r>
        <w:rPr>
          <w:rFonts w:ascii="Calibri" w:hAnsi="Calibri" w:cs="Calibri"/>
        </w:rPr>
        <w:t xml:space="preserve"> Odstín bílá.</w:t>
      </w:r>
      <w:r w:rsidR="006753C1">
        <w:rPr>
          <w:rFonts w:ascii="Calibri" w:hAnsi="Calibri" w:cs="Calibri"/>
        </w:rPr>
        <w:t xml:space="preserve"> Dvířka a boční pohledové panely budou ve dvou odstínech. Spodní a vysoké skříňky budou v odstínu dřeva ořechu, horní skříňky budou bílé.</w:t>
      </w:r>
    </w:p>
    <w:p w:rsidR="006753C1" w:rsidRDefault="00657818" w:rsidP="006753C1">
      <w:pPr>
        <w:autoSpaceDE w:val="0"/>
        <w:autoSpaceDN w:val="0"/>
        <w:adjustRightInd w:val="0"/>
        <w:spacing w:after="0" w:line="240" w:lineRule="auto"/>
        <w:rPr>
          <w:rFonts w:ascii="Calibri" w:hAnsi="Calibri" w:cs="Calibri"/>
        </w:rPr>
      </w:pPr>
      <w:r>
        <w:rPr>
          <w:rFonts w:ascii="Calibri" w:hAnsi="Calibri" w:cs="Calibri"/>
        </w:rPr>
        <w:t xml:space="preserve">Pracovní deska: dřevotřísková deska </w:t>
      </w:r>
      <w:proofErr w:type="spellStart"/>
      <w:r>
        <w:rPr>
          <w:rFonts w:ascii="Calibri" w:hAnsi="Calibri" w:cs="Calibri"/>
        </w:rPr>
        <w:t>postformovaná</w:t>
      </w:r>
      <w:proofErr w:type="spellEnd"/>
      <w:r>
        <w:rPr>
          <w:rFonts w:ascii="Calibri" w:hAnsi="Calibri" w:cs="Calibri"/>
        </w:rPr>
        <w:t xml:space="preserve"> HPL laminátem. </w:t>
      </w:r>
      <w:r w:rsidR="006753C1">
        <w:rPr>
          <w:rFonts w:ascii="Calibri" w:hAnsi="Calibri" w:cs="Calibri"/>
        </w:rPr>
        <w:t>Odstín bílý lesklý.</w:t>
      </w:r>
    </w:p>
    <w:p w:rsidR="00657818" w:rsidRDefault="00657818" w:rsidP="00657818">
      <w:pPr>
        <w:autoSpaceDE w:val="0"/>
        <w:autoSpaceDN w:val="0"/>
        <w:adjustRightInd w:val="0"/>
        <w:spacing w:after="0" w:line="240" w:lineRule="auto"/>
        <w:rPr>
          <w:rFonts w:ascii="Calibri" w:hAnsi="Calibri" w:cs="Calibri"/>
        </w:rPr>
      </w:pPr>
    </w:p>
    <w:p w:rsidR="00657818" w:rsidRDefault="00657818" w:rsidP="00657818">
      <w:pPr>
        <w:autoSpaceDE w:val="0"/>
        <w:autoSpaceDN w:val="0"/>
        <w:adjustRightInd w:val="0"/>
        <w:spacing w:after="0" w:line="240" w:lineRule="auto"/>
        <w:rPr>
          <w:rFonts w:ascii="Calibri" w:hAnsi="Calibri" w:cs="Calibri"/>
        </w:rPr>
      </w:pPr>
      <w:r>
        <w:rPr>
          <w:rFonts w:ascii="Calibri" w:hAnsi="Calibri" w:cs="Calibri"/>
        </w:rPr>
        <w:t xml:space="preserve">Vybavení </w:t>
      </w:r>
      <w:r>
        <w:rPr>
          <w:rFonts w:ascii="Calibri" w:hAnsi="Calibri" w:cs="Calibri"/>
        </w:rPr>
        <w:tab/>
        <w:t>- kuchyňský dřez nerez</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 Baterie stojánková dřezová</w:t>
      </w:r>
      <w:r w:rsidR="006753C1">
        <w:rPr>
          <w:rFonts w:ascii="Calibri" w:hAnsi="Calibri" w:cs="Calibri"/>
        </w:rPr>
        <w:t xml:space="preserve"> </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w:t>
      </w:r>
      <w:r w:rsidR="006753C1">
        <w:rPr>
          <w:rFonts w:ascii="Calibri" w:hAnsi="Calibri" w:cs="Calibri"/>
        </w:rPr>
        <w:t xml:space="preserve"> Digestoř nástěnná pod skříňku </w:t>
      </w:r>
      <w:r w:rsidR="00A72404">
        <w:rPr>
          <w:rFonts w:ascii="Calibri" w:hAnsi="Calibri" w:cs="Calibri"/>
        </w:rPr>
        <w:t>cirkulační</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 LED osvětlení pracovní desky umístěné pod horními skříňkami</w:t>
      </w:r>
    </w:p>
    <w:p w:rsidR="00657818" w:rsidRDefault="00657818" w:rsidP="001E6D67">
      <w:pPr>
        <w:autoSpaceDE w:val="0"/>
        <w:autoSpaceDN w:val="0"/>
        <w:adjustRightInd w:val="0"/>
        <w:spacing w:after="0" w:line="240" w:lineRule="auto"/>
        <w:ind w:left="1418"/>
        <w:rPr>
          <w:rFonts w:ascii="Calibri" w:hAnsi="Calibri" w:cs="Calibri"/>
        </w:rPr>
      </w:pPr>
      <w:r>
        <w:rPr>
          <w:rFonts w:ascii="Calibri" w:hAnsi="Calibri" w:cs="Calibri"/>
        </w:rPr>
        <w:t xml:space="preserve">- </w:t>
      </w:r>
      <w:r w:rsidR="006753C1">
        <w:rPr>
          <w:rFonts w:ascii="Calibri" w:hAnsi="Calibri" w:cs="Calibri"/>
        </w:rPr>
        <w:t>vestavěná el. trouba</w:t>
      </w:r>
    </w:p>
    <w:p w:rsidR="000A3C1F" w:rsidRDefault="006753C1" w:rsidP="001E6D67">
      <w:pPr>
        <w:autoSpaceDE w:val="0"/>
        <w:autoSpaceDN w:val="0"/>
        <w:adjustRightInd w:val="0"/>
        <w:spacing w:after="0" w:line="240" w:lineRule="auto"/>
        <w:ind w:left="1418"/>
        <w:rPr>
          <w:rFonts w:ascii="Calibri" w:hAnsi="Calibri" w:cs="Calibri"/>
        </w:rPr>
      </w:pPr>
      <w:r>
        <w:rPr>
          <w:rFonts w:ascii="Calibri" w:hAnsi="Calibri" w:cs="Calibri"/>
        </w:rPr>
        <w:t>- vestavěná varná sklokeramická deska</w:t>
      </w:r>
    </w:p>
    <w:p w:rsidR="00657818" w:rsidRDefault="00657818" w:rsidP="001E6D67">
      <w:pPr>
        <w:spacing w:after="0"/>
        <w:ind w:left="1418"/>
        <w:rPr>
          <w:rFonts w:ascii="Calibri" w:hAnsi="Calibri" w:cs="Calibri"/>
        </w:rPr>
      </w:pPr>
    </w:p>
    <w:p w:rsidR="00657818" w:rsidRPr="00B43270" w:rsidRDefault="00657818" w:rsidP="00657818">
      <w:pPr>
        <w:spacing w:after="0"/>
        <w:rPr>
          <w:rFonts w:ascii="Calibri" w:hAnsi="Calibri" w:cs="Calibri"/>
          <w:b/>
        </w:rPr>
      </w:pPr>
      <w:r w:rsidRPr="00B43270">
        <w:rPr>
          <w:rFonts w:ascii="Calibri" w:hAnsi="Calibri" w:cs="Calibri"/>
          <w:b/>
        </w:rPr>
        <w:t xml:space="preserve">5.3 </w:t>
      </w:r>
      <w:r w:rsidRPr="00B43270">
        <w:rPr>
          <w:rFonts w:ascii="Calibri" w:hAnsi="Calibri" w:cs="Calibri"/>
          <w:b/>
        </w:rPr>
        <w:tab/>
        <w:t>Technické řešení</w:t>
      </w:r>
    </w:p>
    <w:p w:rsidR="00657818" w:rsidRDefault="00657818" w:rsidP="00657818">
      <w:pPr>
        <w:spacing w:after="0"/>
        <w:rPr>
          <w:rFonts w:ascii="Calibri" w:hAnsi="Calibri" w:cs="Calibri"/>
          <w:b/>
        </w:rPr>
      </w:pPr>
      <w:r w:rsidRPr="00B43270">
        <w:rPr>
          <w:rFonts w:ascii="Calibri" w:hAnsi="Calibri" w:cs="Calibri"/>
          <w:b/>
        </w:rPr>
        <w:t>5.3.1</w:t>
      </w:r>
      <w:r w:rsidRPr="00B43270">
        <w:rPr>
          <w:rFonts w:ascii="Calibri" w:hAnsi="Calibri" w:cs="Calibri"/>
          <w:b/>
        </w:rPr>
        <w:tab/>
        <w:t>Kanalizace</w:t>
      </w:r>
    </w:p>
    <w:p w:rsidR="002950B7" w:rsidRDefault="002950B7" w:rsidP="002950B7">
      <w:pPr>
        <w:spacing w:after="0"/>
      </w:pPr>
      <w:r w:rsidRPr="00D872C3">
        <w:t xml:space="preserve">Stávající zařizovací předměty jsou napojeny na potrubí splaškové kanalizace pravděpodobně z PVC, zařizovací předměty jsou v nevyhovujícím stavu. Stávající připojovací potrubí </w:t>
      </w:r>
      <w:r w:rsidRPr="00681F96">
        <w:t>v bytě č. 0</w:t>
      </w:r>
      <w:r>
        <w:t>8 je napojeno na jedno stávající stoupací potrubí.</w:t>
      </w:r>
    </w:p>
    <w:p w:rsidR="002950B7" w:rsidRPr="00681F96" w:rsidRDefault="002950B7" w:rsidP="002950B7">
      <w:pPr>
        <w:spacing w:after="0"/>
      </w:pPr>
      <w:r w:rsidRPr="00681F96">
        <w:t xml:space="preserve">V řešeném projektu </w:t>
      </w:r>
      <w:r>
        <w:t>jsou</w:t>
      </w:r>
      <w:r w:rsidRPr="00681F96">
        <w:t xml:space="preserve"> navrženy stave</w:t>
      </w:r>
      <w:r>
        <w:t>bní úpravy stávajícího bytu č. 08</w:t>
      </w:r>
      <w:r w:rsidRPr="00681F96">
        <w:t xml:space="preserve"> ve 3.NP. V rámci stavebních úprav budou demontovány zařizovací předměty a připojovací potrubí. Stoupací potrubí bud</w:t>
      </w:r>
      <w:r>
        <w:t>e zachováno</w:t>
      </w:r>
      <w:r w:rsidRPr="00681F96">
        <w:t xml:space="preserve">. Po provedení stavebních úprav budou osazeny nové zařizovací předměty, které budou napojeny novým připojovacím potrubím na stávající stoupací potrubí.  </w:t>
      </w:r>
    </w:p>
    <w:p w:rsidR="002950B7" w:rsidRPr="00681F96" w:rsidRDefault="002950B7" w:rsidP="002950B7">
      <w:pPr>
        <w:spacing w:after="0"/>
      </w:pPr>
      <w:r w:rsidRPr="00681F96">
        <w:t>Nové připojovací potrubí k jednotlivým zařizovacím předmětům bude provedeno z plasto</w:t>
      </w:r>
      <w:r>
        <w:t>vého hrdlového potrubí PP-HT ø32</w:t>
      </w:r>
      <w:r w:rsidRPr="00681F96">
        <w:t xml:space="preserve"> - ø110 ve spádu min. 3%, bude vedeno v drážkách ve stěně, v</w:t>
      </w:r>
      <w:r>
        <w:t> </w:t>
      </w:r>
      <w:r w:rsidRPr="00681F96">
        <w:t>podlaze</w:t>
      </w:r>
      <w:r>
        <w:t xml:space="preserve"> nebo v podhledu</w:t>
      </w:r>
      <w:r w:rsidRPr="00681F96">
        <w:t xml:space="preserve">. </w:t>
      </w:r>
    </w:p>
    <w:p w:rsidR="002950B7" w:rsidRDefault="002950B7" w:rsidP="002950B7">
      <w:pPr>
        <w:spacing w:after="0"/>
      </w:pPr>
      <w:r w:rsidRPr="00681F96">
        <w:t>Nově osazené zařizovací předměty budou převážně keramické a budou vybaveny v</w:t>
      </w:r>
      <w:r>
        <w:t>odními zápachovými uzávěrkami.</w:t>
      </w:r>
    </w:p>
    <w:p w:rsidR="002950B7" w:rsidRPr="002950B7" w:rsidRDefault="002950B7" w:rsidP="002950B7">
      <w:pPr>
        <w:spacing w:after="0"/>
      </w:pPr>
      <w:r w:rsidRPr="002950B7">
        <w:t>Odvod kondenzátu z plynového kondenzačního kotle bude veden pomocí výtlačného potrubí do podhledu. Výškový rozdíl bude překonán pomocí čerpadla osazeného na výtlačném potrubí.</w:t>
      </w:r>
    </w:p>
    <w:p w:rsidR="002950B7" w:rsidRPr="002950B7" w:rsidRDefault="002950B7" w:rsidP="002950B7">
      <w:pPr>
        <w:autoSpaceDE w:val="0"/>
        <w:autoSpaceDN w:val="0"/>
        <w:adjustRightInd w:val="0"/>
        <w:spacing w:after="0" w:line="240" w:lineRule="auto"/>
        <w:rPr>
          <w:rFonts w:ascii="Calibri" w:hAnsi="Calibri" w:cs="Calibri"/>
        </w:rPr>
      </w:pPr>
      <w:r w:rsidRPr="002950B7">
        <w:rPr>
          <w:rFonts w:ascii="Calibri" w:hAnsi="Calibri" w:cs="Calibri"/>
        </w:rPr>
        <w:t>Kanalizace dešťová</w:t>
      </w:r>
    </w:p>
    <w:p w:rsidR="002950B7" w:rsidRPr="00681F96" w:rsidRDefault="002950B7" w:rsidP="002950B7">
      <w:pPr>
        <w:spacing w:after="0"/>
      </w:pPr>
      <w:r w:rsidRPr="00681F96">
        <w:t xml:space="preserve">Projekt neřeší dešťovou kanalizaci, </w:t>
      </w:r>
      <w:r>
        <w:t>týká se pouze rekonstrukce bytu.</w:t>
      </w:r>
    </w:p>
    <w:p w:rsidR="00657818" w:rsidRPr="002950B7" w:rsidRDefault="00657818" w:rsidP="00657818">
      <w:pPr>
        <w:autoSpaceDE w:val="0"/>
        <w:autoSpaceDN w:val="0"/>
        <w:adjustRightInd w:val="0"/>
        <w:spacing w:after="0" w:line="240" w:lineRule="auto"/>
        <w:rPr>
          <w:rFonts w:ascii="Calibri" w:hAnsi="Calibri" w:cs="Calibri"/>
        </w:rPr>
      </w:pPr>
    </w:p>
    <w:p w:rsidR="00657818" w:rsidRPr="002950B7" w:rsidRDefault="00657818" w:rsidP="00657818">
      <w:pPr>
        <w:autoSpaceDE w:val="0"/>
        <w:autoSpaceDN w:val="0"/>
        <w:adjustRightInd w:val="0"/>
        <w:spacing w:after="0" w:line="240" w:lineRule="auto"/>
        <w:rPr>
          <w:rFonts w:ascii="Calibri" w:hAnsi="Calibri" w:cs="Calibri"/>
          <w:b/>
        </w:rPr>
      </w:pPr>
      <w:r w:rsidRPr="002950B7">
        <w:rPr>
          <w:rFonts w:ascii="Calibri" w:hAnsi="Calibri" w:cs="Calibri"/>
          <w:b/>
        </w:rPr>
        <w:t xml:space="preserve">5.3.2 </w:t>
      </w:r>
      <w:r w:rsidRPr="002950B7">
        <w:rPr>
          <w:rFonts w:ascii="Calibri" w:hAnsi="Calibri" w:cs="Calibri"/>
          <w:b/>
        </w:rPr>
        <w:tab/>
        <w:t>Voda</w:t>
      </w:r>
    </w:p>
    <w:p w:rsidR="002950B7" w:rsidRPr="002950B7" w:rsidRDefault="007C34D2" w:rsidP="002950B7">
      <w:pPr>
        <w:spacing w:after="0"/>
      </w:pPr>
      <w:r w:rsidRPr="002950B7">
        <w:t>Projekt neřeší vodovodní přípojku, ta zůstane stávající a nebude do ní zasahováno.</w:t>
      </w:r>
      <w:r w:rsidR="002950B7" w:rsidRPr="002950B7">
        <w:t xml:space="preserve"> Ve stávajícím stavu je do bytu č. 08 přivedena studená voda pomocí stoupacího potrubí osazeného vodoměrem. Ohřev vody je řešen lokálně. Bytové rozvody jsou vedeny ve stěnách nebo v podlaze.</w:t>
      </w:r>
    </w:p>
    <w:p w:rsidR="002950B7" w:rsidRDefault="002950B7" w:rsidP="002950B7">
      <w:pPr>
        <w:spacing w:after="0"/>
      </w:pPr>
      <w:r w:rsidRPr="00C40716">
        <w:t xml:space="preserve">Veškeré stávající rozvody v bytě </w:t>
      </w:r>
      <w:r w:rsidRPr="00421915">
        <w:t xml:space="preserve">budou vyřezány a demontovány. Studená voda bude </w:t>
      </w:r>
      <w:r>
        <w:t>napojena na nové stoupací potrubí ve vyzděném pilíři v místnosti „04 Předsíň“</w:t>
      </w:r>
      <w:r w:rsidRPr="00421915">
        <w:t>. Fakturační vodoměr bude umístěn v nice ve stěně a bude</w:t>
      </w:r>
      <w:r>
        <w:t xml:space="preserve"> přístupný přes revizní dvířka.</w:t>
      </w:r>
    </w:p>
    <w:p w:rsidR="002950B7" w:rsidRPr="00C40716" w:rsidRDefault="002950B7" w:rsidP="002950B7">
      <w:pPr>
        <w:spacing w:after="0"/>
      </w:pPr>
      <w:r w:rsidRPr="00C40716">
        <w:t xml:space="preserve">Ohřev vody bude zajištěn </w:t>
      </w:r>
      <w:r>
        <w:t>kombinovaným kondenzačním kotlem</w:t>
      </w:r>
      <w:r w:rsidRPr="00CA2916">
        <w:t xml:space="preserve"> VAILLANT typ VUW 246/5-5 </w:t>
      </w:r>
      <w:proofErr w:type="spellStart"/>
      <w:r w:rsidRPr="00CA2916">
        <w:t>ecoTEC</w:t>
      </w:r>
      <w:proofErr w:type="spellEnd"/>
      <w:r w:rsidRPr="00CA2916">
        <w:t xml:space="preserve"> plus</w:t>
      </w:r>
      <w:r>
        <w:t xml:space="preserve"> umístěným v koupelně.</w:t>
      </w:r>
    </w:p>
    <w:p w:rsidR="002950B7" w:rsidRPr="00421915" w:rsidRDefault="002950B7" w:rsidP="002950B7">
      <w:pPr>
        <w:spacing w:after="0"/>
      </w:pPr>
      <w:r w:rsidRPr="00C40716">
        <w:lastRenderedPageBreak/>
        <w:t>Nové připojovací potrubí studené a teplé vody k novým zařizovacím předmětům bude vedeno v </w:t>
      </w:r>
      <w:r>
        <w:t>drážkách ve zdi. v </w:t>
      </w:r>
      <w:proofErr w:type="spellStart"/>
      <w:r>
        <w:t>předstěn</w:t>
      </w:r>
      <w:r w:rsidRPr="00C40716">
        <w:t>ách</w:t>
      </w:r>
      <w:proofErr w:type="spellEnd"/>
      <w:r w:rsidRPr="00C40716">
        <w:t xml:space="preserve"> a v podhledech.</w:t>
      </w:r>
      <w:r>
        <w:t xml:space="preserve"> </w:t>
      </w:r>
      <w:r w:rsidRPr="00C40716">
        <w:t>Rozvody budou provedeny z </w:t>
      </w:r>
      <w:r w:rsidRPr="002950B7">
        <w:t>plastového vodovodního potrubí PPR3, PN 16</w:t>
      </w:r>
      <w:r w:rsidRPr="00B4138B">
        <w:t xml:space="preserve"> spojovaného </w:t>
      </w:r>
      <w:proofErr w:type="spellStart"/>
      <w:r w:rsidRPr="00B4138B">
        <w:t>polyfúzním</w:t>
      </w:r>
      <w:proofErr w:type="spellEnd"/>
      <w:r w:rsidRPr="00B4138B">
        <w:t xml:space="preserve"> svařováním s tvarovkami. Potrubí bude opatřeno </w:t>
      </w:r>
      <w:proofErr w:type="spellStart"/>
      <w:r w:rsidRPr="00B4138B">
        <w:t>návlekovou</w:t>
      </w:r>
      <w:proofErr w:type="spellEnd"/>
      <w:r w:rsidRPr="00B4138B">
        <w:t xml:space="preserve"> izolací z pěněného PE (</w:t>
      </w:r>
      <w:proofErr w:type="spellStart"/>
      <w:r w:rsidRPr="00B4138B">
        <w:t>Tubolit</w:t>
      </w:r>
      <w:proofErr w:type="spellEnd"/>
      <w:r w:rsidRPr="00B4138B">
        <w:t>)</w:t>
      </w:r>
      <w:r>
        <w:t xml:space="preserve"> v tloušťce dle dimenze</w:t>
      </w:r>
      <w:r w:rsidRPr="00B4138B">
        <w:t>.</w:t>
      </w:r>
      <w:r>
        <w:t xml:space="preserve"> </w:t>
      </w:r>
      <w:r w:rsidRPr="00B4138B">
        <w:t xml:space="preserve">Výtokové baterie budou </w:t>
      </w:r>
      <w:r>
        <w:t xml:space="preserve">zvoleny dle výkresové dokumentace, </w:t>
      </w:r>
      <w:r w:rsidRPr="00B4138B">
        <w:t>napojené přes rohové ventily.</w:t>
      </w:r>
      <w:r w:rsidRPr="00C40716">
        <w:t xml:space="preserve"> </w:t>
      </w:r>
      <w:r>
        <w:t>Klozet bude napojen přes rohový ventil</w:t>
      </w:r>
      <w:r w:rsidRPr="00C40716">
        <w:t xml:space="preserve">. Armatury budou osazeny v příslušných dimenzích </w:t>
      </w:r>
      <w:r w:rsidRPr="00421915">
        <w:t>podle dimenzí potrubí.</w:t>
      </w:r>
    </w:p>
    <w:p w:rsidR="00657818" w:rsidRPr="002950B7" w:rsidRDefault="00657818" w:rsidP="00657818">
      <w:pPr>
        <w:autoSpaceDE w:val="0"/>
        <w:autoSpaceDN w:val="0"/>
        <w:adjustRightInd w:val="0"/>
        <w:spacing w:after="0" w:line="240" w:lineRule="auto"/>
        <w:rPr>
          <w:rFonts w:ascii="Calibri" w:hAnsi="Calibri" w:cs="Calibri"/>
          <w:color w:val="FF0000"/>
        </w:rPr>
      </w:pPr>
    </w:p>
    <w:p w:rsidR="00657818" w:rsidRPr="002950B7" w:rsidRDefault="00657818" w:rsidP="00657818">
      <w:pPr>
        <w:autoSpaceDE w:val="0"/>
        <w:autoSpaceDN w:val="0"/>
        <w:adjustRightInd w:val="0"/>
        <w:spacing w:after="0" w:line="240" w:lineRule="auto"/>
        <w:rPr>
          <w:rFonts w:ascii="Calibri" w:hAnsi="Calibri" w:cs="Calibri"/>
          <w:b/>
        </w:rPr>
      </w:pPr>
      <w:r w:rsidRPr="002950B7">
        <w:rPr>
          <w:rFonts w:ascii="Calibri" w:hAnsi="Calibri" w:cs="Calibri"/>
          <w:b/>
        </w:rPr>
        <w:t>5.3.3</w:t>
      </w:r>
      <w:r w:rsidRPr="002950B7">
        <w:rPr>
          <w:rFonts w:ascii="Calibri" w:hAnsi="Calibri" w:cs="Calibri"/>
          <w:b/>
        </w:rPr>
        <w:tab/>
        <w:t>Plyn</w:t>
      </w:r>
    </w:p>
    <w:p w:rsidR="007C34D2" w:rsidRPr="002950B7" w:rsidRDefault="007C34D2" w:rsidP="002950B7">
      <w:pPr>
        <w:spacing w:after="0"/>
      </w:pPr>
      <w:r w:rsidRPr="002950B7">
        <w:t>Projekt neřeší plynovodní přípojku, ta zůstane stávající a nebude do ní zasahováno.</w:t>
      </w:r>
    </w:p>
    <w:p w:rsidR="0005768D" w:rsidRPr="002950B7" w:rsidRDefault="0005768D" w:rsidP="002950B7">
      <w:pPr>
        <w:spacing w:after="0"/>
      </w:pPr>
    </w:p>
    <w:p w:rsidR="002950B7" w:rsidRPr="00A64ECB" w:rsidRDefault="002950B7" w:rsidP="002950B7">
      <w:pPr>
        <w:spacing w:after="0"/>
      </w:pPr>
      <w:r w:rsidRPr="00A64ECB">
        <w:t>Ve stávajícím stavu je k bytu č. 0</w:t>
      </w:r>
      <w:r>
        <w:t>8</w:t>
      </w:r>
      <w:r w:rsidRPr="00A64ECB">
        <w:t xml:space="preserve"> přiveden plynovod stoupacím potrubím umístěným </w:t>
      </w:r>
      <w:r>
        <w:t>na</w:t>
      </w:r>
      <w:r w:rsidRPr="00A64ECB">
        <w:t xml:space="preserve"> společné </w:t>
      </w:r>
      <w:r>
        <w:t>pavlači</w:t>
      </w:r>
      <w:r w:rsidRPr="00A64ECB">
        <w:t xml:space="preserve">. Domovní plynoměr je umístěn </w:t>
      </w:r>
      <w:r>
        <w:t>v nice</w:t>
      </w:r>
      <w:r w:rsidRPr="00A64ECB">
        <w:t xml:space="preserve"> </w:t>
      </w:r>
      <w:r>
        <w:t>vstupem vstupu</w:t>
      </w:r>
      <w:r w:rsidRPr="00A64ECB">
        <w:t xml:space="preserve"> do bytu.</w:t>
      </w:r>
    </w:p>
    <w:p w:rsidR="002950B7" w:rsidRPr="00A64ECB" w:rsidRDefault="002950B7" w:rsidP="002950B7">
      <w:pPr>
        <w:spacing w:after="0"/>
      </w:pPr>
      <w:r w:rsidRPr="00A64ECB">
        <w:t>Veškeré stávající rozvody v bytě budou vyřezány a demontovány. Plynový kotel bude napojen na nové plynovodní potrubí. Potrubí bude provedeno z trub ocelových černých dle ČSN 42 5710, jak. 11353.0 spojovaných svařováním. P</w:t>
      </w:r>
      <w:r>
        <w:t xml:space="preserve">otrubí bude vedeno ve větraném podhledu, </w:t>
      </w:r>
      <w:r w:rsidRPr="00A64ECB">
        <w:t xml:space="preserve">bude opatřeno ochranným nátěrem (dvojvrstvý nátěr žluté barvy) a bude chráněno proti mechanickému poškození ochranným krytem (např. úhelník ve tvaru L). Před kotlem bude osazen uzávěr – kulový kohout. </w:t>
      </w:r>
    </w:p>
    <w:p w:rsidR="002950B7" w:rsidRPr="00E74CB6" w:rsidRDefault="002950B7" w:rsidP="002950B7">
      <w:pPr>
        <w:spacing w:after="0"/>
      </w:pPr>
      <w:r w:rsidRPr="00E74CB6">
        <w:t xml:space="preserve">Jako zdroj tepla pro řešený byt je navržen </w:t>
      </w:r>
      <w:r>
        <w:t>kombinovaný kondenzační kotel</w:t>
      </w:r>
      <w:r w:rsidRPr="00CA2916">
        <w:t xml:space="preserve"> VAILLANT typ VUW 246/5-5 </w:t>
      </w:r>
      <w:proofErr w:type="spellStart"/>
      <w:r w:rsidRPr="00CA2916">
        <w:t>ecoTEC</w:t>
      </w:r>
      <w:proofErr w:type="spellEnd"/>
      <w:r w:rsidRPr="00CA2916">
        <w:t xml:space="preserve"> </w:t>
      </w:r>
      <w:proofErr w:type="spellStart"/>
      <w:r w:rsidRPr="00CA2916">
        <w:t>plus</w:t>
      </w:r>
      <w:r w:rsidRPr="00E74CB6">
        <w:t>s</w:t>
      </w:r>
      <w:proofErr w:type="spellEnd"/>
      <w:r w:rsidRPr="00E74CB6">
        <w:t xml:space="preserve"> odkouřením vyvedeným nad střechu objektu. Jedná se o spotřebič typu „B“. Místnost vyhovuje požadavkům TPG 704 01, větrání místnosti bude provedeno spárou ve dveřích, odkouření kotle bude zaústěno do komína – viz stavební část a UT.</w:t>
      </w:r>
    </w:p>
    <w:p w:rsidR="002950B7" w:rsidRDefault="002950B7" w:rsidP="002950B7">
      <w:pPr>
        <w:spacing w:after="0"/>
      </w:pPr>
    </w:p>
    <w:p w:rsidR="002950B7" w:rsidRPr="002950B7" w:rsidRDefault="002950B7" w:rsidP="002950B7">
      <w:pPr>
        <w:spacing w:after="0"/>
        <w:rPr>
          <w:u w:val="single"/>
        </w:rPr>
      </w:pPr>
      <w:proofErr w:type="gramStart"/>
      <w:r w:rsidRPr="002950B7">
        <w:rPr>
          <w:u w:val="single"/>
        </w:rPr>
        <w:t>Plynový  kondenzační</w:t>
      </w:r>
      <w:proofErr w:type="gramEnd"/>
      <w:r w:rsidRPr="002950B7">
        <w:rPr>
          <w:u w:val="single"/>
        </w:rPr>
        <w:t xml:space="preserve"> kotel VAILLANT VUW 246/5-5 </w:t>
      </w:r>
      <w:proofErr w:type="spellStart"/>
      <w:r w:rsidRPr="002950B7">
        <w:rPr>
          <w:u w:val="single"/>
        </w:rPr>
        <w:t>ecoTEC</w:t>
      </w:r>
      <w:proofErr w:type="spellEnd"/>
      <w:r w:rsidRPr="002950B7">
        <w:rPr>
          <w:u w:val="single"/>
        </w:rPr>
        <w:t xml:space="preserve"> plus</w:t>
      </w:r>
      <w:r w:rsidRPr="002950B7" w:rsidDel="00057438">
        <w:rPr>
          <w:u w:val="single"/>
        </w:rPr>
        <w:t xml:space="preserve"> </w:t>
      </w:r>
      <w:r w:rsidRPr="002950B7">
        <w:rPr>
          <w:u w:val="single"/>
        </w:rPr>
        <w:tab/>
        <w:t>25,5kW</w:t>
      </w:r>
      <w:r w:rsidRPr="002950B7">
        <w:rPr>
          <w:u w:val="single"/>
        </w:rPr>
        <w:tab/>
      </w:r>
      <w:r w:rsidRPr="002950B7">
        <w:rPr>
          <w:b/>
          <w:u w:val="single"/>
        </w:rPr>
        <w:tab/>
        <w:t>3,1m3/hod</w:t>
      </w:r>
    </w:p>
    <w:p w:rsidR="002950B7" w:rsidRPr="000474A9" w:rsidRDefault="002950B7" w:rsidP="002950B7">
      <w:pPr>
        <w:spacing w:after="0"/>
      </w:pPr>
      <w:r w:rsidRPr="000474A9">
        <w:t>Roční potřeba plynu – viz projekt UT.</w:t>
      </w:r>
      <w:r w:rsidRPr="000474A9">
        <w:tab/>
      </w:r>
    </w:p>
    <w:p w:rsidR="00EC6C29" w:rsidRDefault="00EC6C29" w:rsidP="00657818">
      <w:pPr>
        <w:autoSpaceDE w:val="0"/>
        <w:autoSpaceDN w:val="0"/>
        <w:adjustRightInd w:val="0"/>
        <w:spacing w:after="0" w:line="240" w:lineRule="auto"/>
        <w:rPr>
          <w:rFonts w:ascii="Calibri" w:hAnsi="Calibri" w:cs="Calibri"/>
          <w:color w:val="548DD4" w:themeColor="text2" w:themeTint="99"/>
        </w:rPr>
      </w:pPr>
    </w:p>
    <w:p w:rsidR="00EC6C29" w:rsidRPr="0021149F" w:rsidRDefault="00EC6C29" w:rsidP="00657818">
      <w:pPr>
        <w:autoSpaceDE w:val="0"/>
        <w:autoSpaceDN w:val="0"/>
        <w:adjustRightInd w:val="0"/>
        <w:spacing w:after="0" w:line="240" w:lineRule="auto"/>
        <w:rPr>
          <w:rFonts w:ascii="Calibri" w:hAnsi="Calibri" w:cs="Calibri"/>
          <w:color w:val="548DD4" w:themeColor="text2" w:themeTint="99"/>
        </w:rPr>
      </w:pPr>
    </w:p>
    <w:p w:rsidR="00657818" w:rsidRPr="00E14D92" w:rsidRDefault="00657818" w:rsidP="00657818">
      <w:pPr>
        <w:autoSpaceDE w:val="0"/>
        <w:autoSpaceDN w:val="0"/>
        <w:adjustRightInd w:val="0"/>
        <w:spacing w:after="0" w:line="240" w:lineRule="auto"/>
        <w:rPr>
          <w:rFonts w:ascii="Calibri" w:hAnsi="Calibri" w:cs="Calibri"/>
          <w:b/>
        </w:rPr>
      </w:pPr>
      <w:r w:rsidRPr="00E14D92">
        <w:rPr>
          <w:rFonts w:ascii="Calibri" w:hAnsi="Calibri" w:cs="Calibri"/>
          <w:b/>
        </w:rPr>
        <w:t>5.3.4</w:t>
      </w:r>
      <w:r w:rsidRPr="00E14D92">
        <w:rPr>
          <w:rFonts w:ascii="Calibri" w:hAnsi="Calibri" w:cs="Calibri"/>
          <w:b/>
        </w:rPr>
        <w:tab/>
        <w:t>Vytápění</w:t>
      </w:r>
    </w:p>
    <w:p w:rsidR="00E14D92" w:rsidRPr="00E14D92" w:rsidRDefault="00E14D92" w:rsidP="00E14D92">
      <w:pPr>
        <w:pStyle w:val="Zkladntext"/>
        <w:spacing w:before="120" w:line="240" w:lineRule="atLeast"/>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Tepelné ztráty byly spočítány dle ČSN EN </w:t>
      </w:r>
      <w:smartTag w:uri="urn:schemas-microsoft-com:office:smarttags" w:element="metricconverter">
        <w:smartTagPr>
          <w:attr w:name="ProductID" w:val="12831 a"/>
        </w:smartTagPr>
        <w:r w:rsidRPr="00E14D92">
          <w:rPr>
            <w:rFonts w:asciiTheme="minorHAnsi" w:eastAsiaTheme="minorHAnsi" w:hAnsiTheme="minorHAnsi" w:cstheme="minorBidi"/>
            <w:sz w:val="22"/>
            <w:szCs w:val="22"/>
            <w:lang w:eastAsia="en-US"/>
          </w:rPr>
          <w:t>12831 a</w:t>
        </w:r>
      </w:smartTag>
      <w:r w:rsidRPr="00E14D92">
        <w:rPr>
          <w:rFonts w:asciiTheme="minorHAnsi" w:eastAsiaTheme="minorHAnsi" w:hAnsiTheme="minorHAnsi" w:cstheme="minorBidi"/>
          <w:sz w:val="22"/>
          <w:szCs w:val="22"/>
          <w:lang w:eastAsia="en-US"/>
        </w:rPr>
        <w:t xml:space="preserve"> ČSN </w:t>
      </w:r>
      <w:proofErr w:type="gramStart"/>
      <w:r w:rsidRPr="00E14D92">
        <w:rPr>
          <w:rFonts w:asciiTheme="minorHAnsi" w:eastAsiaTheme="minorHAnsi" w:hAnsiTheme="minorHAnsi" w:cstheme="minorBidi"/>
          <w:sz w:val="22"/>
          <w:szCs w:val="22"/>
          <w:lang w:eastAsia="en-US"/>
        </w:rPr>
        <w:t>060210   vzhledem</w:t>
      </w:r>
      <w:proofErr w:type="gramEnd"/>
      <w:r w:rsidRPr="00E14D92">
        <w:rPr>
          <w:rFonts w:asciiTheme="minorHAnsi" w:eastAsiaTheme="minorHAnsi" w:hAnsiTheme="minorHAnsi" w:cstheme="minorBidi"/>
          <w:sz w:val="22"/>
          <w:szCs w:val="22"/>
          <w:lang w:eastAsia="en-US"/>
        </w:rPr>
        <w:t xml:space="preserve"> k venkovní výpočtové teplotě -120C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E14D92">
          <w:rPr>
            <w:rFonts w:asciiTheme="minorHAnsi" w:eastAsiaTheme="minorHAnsi" w:hAnsiTheme="minorHAnsi" w:cstheme="minorBidi"/>
            <w:sz w:val="22"/>
            <w:szCs w:val="22"/>
            <w:lang w:eastAsia="en-US"/>
          </w:rPr>
          <w:t>200C</w:t>
        </w:r>
      </w:smartTag>
      <w:r w:rsidRPr="00E14D92">
        <w:rPr>
          <w:rFonts w:asciiTheme="minorHAnsi" w:eastAsiaTheme="minorHAnsi" w:hAnsiTheme="minorHAnsi" w:cstheme="minorBidi"/>
          <w:sz w:val="22"/>
          <w:szCs w:val="22"/>
          <w:lang w:eastAsia="en-US"/>
        </w:rPr>
        <w:t>. Tepelná ztráta bytu, včetně ztrát v rozvodech, činí celkem 6,4 kW.</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p>
    <w:p w:rsidR="00E14D92" w:rsidRPr="00E14D92" w:rsidRDefault="00E14D92" w:rsidP="00E14D92">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Zdroj tepla pro vytápění a ohřev TV</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Jako zdroj tepla je pro vytápění bytové jednotky a přípravu TV navržen plynový kombinovaný kondenzační kotel VAILLANT, typ VUW 246/5-5 </w:t>
      </w:r>
      <w:proofErr w:type="spellStart"/>
      <w:r w:rsidRPr="00E14D92">
        <w:rPr>
          <w:rFonts w:asciiTheme="minorHAnsi" w:eastAsiaTheme="minorHAnsi" w:hAnsiTheme="minorHAnsi" w:cstheme="minorBidi"/>
          <w:sz w:val="22"/>
          <w:szCs w:val="22"/>
          <w:lang w:eastAsia="en-US"/>
        </w:rPr>
        <w:t>ecoTEC</w:t>
      </w:r>
      <w:proofErr w:type="spellEnd"/>
      <w:r w:rsidRPr="00E14D92">
        <w:rPr>
          <w:rFonts w:asciiTheme="minorHAnsi" w:eastAsiaTheme="minorHAnsi" w:hAnsiTheme="minorHAnsi" w:cstheme="minorBidi"/>
          <w:sz w:val="22"/>
          <w:szCs w:val="22"/>
          <w:lang w:eastAsia="en-US"/>
        </w:rPr>
        <w:t xml:space="preserve"> plus. Jmenovitý výkon kotle s modulovaným provozem hořáku je 3,8 – 21,2 kW (tepelný výkon pro ohřev TV je 24kW). Tento kondenzační kotel vykazuje vysokou účinnost, přizpůsobuje svůj výkon okamžitému odběru tepla v celém rozsahu modulace a při provozu vykazuje mimořádně nízké hodnoty emisí ve spalinách, splňuje NOX třídu 5. Maximální potřeba zemního plynu je 2,6 m3/hod. Kotel je v provedení kombinovaném a slouží také jako zdroj pro přípravu TV pro byt.</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Součástí kotle je oběhové čerpadlo a membránová expanzní nádoba. V dodávce kotle je pojišťovací ventil. Kotel a celý vytápěcí systém bude regulován prostorovým regulátorem s týdenním programem VAILLANT, typ </w:t>
      </w:r>
      <w:proofErr w:type="spellStart"/>
      <w:r w:rsidRPr="00E14D92">
        <w:rPr>
          <w:rFonts w:asciiTheme="minorHAnsi" w:eastAsiaTheme="minorHAnsi" w:hAnsiTheme="minorHAnsi" w:cstheme="minorBidi"/>
          <w:sz w:val="22"/>
          <w:szCs w:val="22"/>
          <w:lang w:eastAsia="en-US"/>
        </w:rPr>
        <w:t>calorMATIC</w:t>
      </w:r>
      <w:proofErr w:type="spellEnd"/>
      <w:r w:rsidRPr="00E14D92">
        <w:rPr>
          <w:rFonts w:asciiTheme="minorHAnsi" w:eastAsiaTheme="minorHAnsi" w:hAnsiTheme="minorHAnsi" w:cstheme="minorBidi"/>
          <w:sz w:val="22"/>
          <w:szCs w:val="22"/>
          <w:lang w:eastAsia="en-US"/>
        </w:rPr>
        <w:t xml:space="preserve"> 350, umístěným v řídící místnosti (</w:t>
      </w:r>
      <w:proofErr w:type="spellStart"/>
      <w:proofErr w:type="gramStart"/>
      <w:r w:rsidRPr="00E14D92">
        <w:rPr>
          <w:rFonts w:asciiTheme="minorHAnsi" w:eastAsiaTheme="minorHAnsi" w:hAnsiTheme="minorHAnsi" w:cstheme="minorBidi"/>
          <w:sz w:val="22"/>
          <w:szCs w:val="22"/>
          <w:lang w:eastAsia="en-US"/>
        </w:rPr>
        <w:t>č.m</w:t>
      </w:r>
      <w:proofErr w:type="spellEnd"/>
      <w:r w:rsidRPr="00E14D92">
        <w:rPr>
          <w:rFonts w:asciiTheme="minorHAnsi" w:eastAsiaTheme="minorHAnsi" w:hAnsiTheme="minorHAnsi" w:cstheme="minorBidi"/>
          <w:sz w:val="22"/>
          <w:szCs w:val="22"/>
          <w:lang w:eastAsia="en-US"/>
        </w:rPr>
        <w:t>.</w:t>
      </w:r>
      <w:proofErr w:type="gramEnd"/>
      <w:r w:rsidRPr="00E14D92">
        <w:rPr>
          <w:rFonts w:asciiTheme="minorHAnsi" w:eastAsiaTheme="minorHAnsi" w:hAnsiTheme="minorHAnsi" w:cstheme="minorBidi"/>
          <w:sz w:val="22"/>
          <w:szCs w:val="22"/>
          <w:lang w:eastAsia="en-US"/>
        </w:rPr>
        <w:t xml:space="preserve"> 03). </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lastRenderedPageBreak/>
        <w:t>Dopouštění do topného systému bude ruční, z rozvodů ZT studené vody. Během provozu kondenzačního kotle dochází k tvorbě kondenzátu. Kondenzát musí být odváděn z kotle přes sifón do kanalizace (řeší ZT).</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Kotel </w:t>
      </w:r>
      <w:proofErr w:type="spellStart"/>
      <w:r w:rsidRPr="00E14D92">
        <w:rPr>
          <w:rFonts w:asciiTheme="minorHAnsi" w:eastAsiaTheme="minorHAnsi" w:hAnsiTheme="minorHAnsi" w:cstheme="minorBidi"/>
          <w:sz w:val="22"/>
          <w:szCs w:val="22"/>
          <w:lang w:eastAsia="en-US"/>
        </w:rPr>
        <w:t>ecoTEC</w:t>
      </w:r>
      <w:proofErr w:type="spellEnd"/>
      <w:r w:rsidRPr="00E14D92">
        <w:rPr>
          <w:rFonts w:asciiTheme="minorHAnsi" w:eastAsiaTheme="minorHAnsi" w:hAnsiTheme="minorHAnsi" w:cstheme="minorBidi"/>
          <w:sz w:val="22"/>
          <w:szCs w:val="22"/>
          <w:lang w:eastAsia="en-US"/>
        </w:rPr>
        <w:t xml:space="preserve"> pro VUW 246/5-5 je v provedení C (s uzavřenou spalovací komorou), s ventilátorem pro nasávání vzduchu pro hoření a současně s nuceným odtahem spalin. Tento kotel nenasává vzduch z místnosti, a proto se na jeho umístění nevztahují požadavky ČSN a TPG na přívod vzduchu a na velikost místnosti, v níž je kotel instalován. Kotel bude umístěn v bytě v koupelně a bude odkouřen nad střechu domu pomocí kolmého koaxiálního vedení vzduch/spaliny  VAILLANT systém 80/125mm, vedeného ve stávajícím komínovém průduchu. Touto cestou bude také sacím potrubím nasáván do kotle vzduch pro hoření. Celková délka odkouření je 16,2 m (2x koleno 450).</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p>
    <w:p w:rsidR="00E14D92" w:rsidRPr="00E14D92" w:rsidRDefault="00E14D92" w:rsidP="00E14D92">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Vytápění bytu</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Hlavní horizontální rozvod topné vody je spodní </w:t>
      </w:r>
      <w:proofErr w:type="spellStart"/>
      <w:r w:rsidRPr="00E14D92">
        <w:rPr>
          <w:rFonts w:asciiTheme="minorHAnsi" w:eastAsiaTheme="minorHAnsi" w:hAnsiTheme="minorHAnsi" w:cstheme="minorBidi"/>
          <w:sz w:val="22"/>
          <w:szCs w:val="22"/>
          <w:lang w:eastAsia="en-US"/>
        </w:rPr>
        <w:t>dvojtrubkový</w:t>
      </w:r>
      <w:proofErr w:type="spellEnd"/>
      <w:r w:rsidRPr="00E14D92">
        <w:rPr>
          <w:rFonts w:asciiTheme="minorHAnsi" w:eastAsiaTheme="minorHAnsi" w:hAnsiTheme="minorHAnsi" w:cstheme="minorBidi"/>
          <w:sz w:val="22"/>
          <w:szCs w:val="22"/>
          <w:lang w:eastAsia="en-US"/>
        </w:rPr>
        <w:t xml:space="preserve"> a je veden v  podlaze bytu (viz výkresová část). Přípojky pro tělesa budou vedeny v drážkách ve zdivu. Rozvod bude proveden z měděných trub spojovaných kapilárním pájením. Rozvody vedené v drážkách a v podlahách budou izolovány tepelnou izolací o tloušťce </w:t>
      </w:r>
      <w:smartTag w:uri="urn:schemas-microsoft-com:office:smarttags" w:element="metricconverter">
        <w:smartTagPr>
          <w:attr w:name="ProductID" w:val="9 mm"/>
        </w:smartTagPr>
        <w:r w:rsidRPr="00E14D92">
          <w:rPr>
            <w:rFonts w:asciiTheme="minorHAnsi" w:eastAsiaTheme="minorHAnsi" w:hAnsiTheme="minorHAnsi" w:cstheme="minorBidi"/>
            <w:sz w:val="22"/>
            <w:szCs w:val="22"/>
            <w:lang w:eastAsia="en-US"/>
          </w:rPr>
          <w:t>9 mm</w:t>
        </w:r>
      </w:smartTag>
      <w:r w:rsidRPr="00E14D92">
        <w:rPr>
          <w:rFonts w:asciiTheme="minorHAnsi" w:eastAsiaTheme="minorHAnsi" w:hAnsiTheme="minorHAnsi" w:cstheme="minorBidi"/>
          <w:sz w:val="22"/>
          <w:szCs w:val="22"/>
          <w:lang w:eastAsia="en-US"/>
        </w:rPr>
        <w:t xml:space="preserve"> a budou zazděny. V místě napojení pro tělesa budou vytvořeny pevné body. Napojení otopných těles z rozvodů bude z drážky zezadu do tělesa. Rozvod bude v nejvyšších místech odvzdušněn a v nejnižších místech a u kotle budou instalovány vypouštěcí kohouty.</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Otopná plocha je navržena z ocelových deskových těles KERMI, typ THERM X2 PROFIL-VM (se středovým napojením). Součástí otopného tělesa je ventilová garnitura, která bude napojena na přípojku pomocí zdvojeného uzavíracího šroubení rohového DANFOSS, typ RLV-K DN15, zespoda z drážky do tělesa. Radiátorový ventil bude dokompletován ruční hlavicí DANFOSS, typ RA-50003, nebo termostatickou hlavicí, typ RAE-K 5034. </w:t>
      </w:r>
      <w:proofErr w:type="spellStart"/>
      <w:r w:rsidRPr="00E14D92">
        <w:rPr>
          <w:rFonts w:asciiTheme="minorHAnsi" w:eastAsiaTheme="minorHAnsi" w:hAnsiTheme="minorHAnsi" w:cstheme="minorBidi"/>
          <w:sz w:val="22"/>
          <w:szCs w:val="22"/>
          <w:lang w:eastAsia="en-US"/>
        </w:rPr>
        <w:t>Zaregulování</w:t>
      </w:r>
      <w:proofErr w:type="spellEnd"/>
      <w:r w:rsidRPr="00E14D92">
        <w:rPr>
          <w:rFonts w:asciiTheme="minorHAnsi" w:eastAsiaTheme="minorHAnsi" w:hAnsiTheme="minorHAnsi" w:cstheme="minorBidi"/>
          <w:sz w:val="22"/>
          <w:szCs w:val="22"/>
          <w:lang w:eastAsia="en-US"/>
        </w:rPr>
        <w:t xml:space="preserve"> ventilové vložky tělesa je provedeno z výroby. </w:t>
      </w:r>
    </w:p>
    <w:p w:rsidR="00E14D92" w:rsidRPr="00E14D92" w:rsidRDefault="00E14D92" w:rsidP="00E14D92">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Do koupelny je navrženo otopné těleso trubkové KORALUX, typ KLMM (se středovým napojením), které slouží zároveň také jako sušák. Na napojení tohoto tělesa bude instalována integrovaná radiátorová armatura HM. Součástí armatury je ventil, regulační uzavírací šroubení a termostatická hlavice. Koupelnové otopné těleso KLMM 1820.600 bude dovybaveno elektrickým topným tělesem s integrovaným regulátorem teploty. Pomocí tohoto el. </w:t>
      </w:r>
      <w:proofErr w:type="gramStart"/>
      <w:r w:rsidRPr="00E14D92">
        <w:rPr>
          <w:rFonts w:asciiTheme="minorHAnsi" w:eastAsiaTheme="minorHAnsi" w:hAnsiTheme="minorHAnsi" w:cstheme="minorBidi"/>
          <w:sz w:val="22"/>
          <w:szCs w:val="22"/>
          <w:lang w:eastAsia="en-US"/>
        </w:rPr>
        <w:t>topidla</w:t>
      </w:r>
      <w:proofErr w:type="gramEnd"/>
      <w:r w:rsidRPr="00E14D92">
        <w:rPr>
          <w:rFonts w:asciiTheme="minorHAnsi" w:eastAsiaTheme="minorHAnsi" w:hAnsiTheme="minorHAnsi" w:cstheme="minorBidi"/>
          <w:sz w:val="22"/>
          <w:szCs w:val="22"/>
          <w:lang w:eastAsia="en-US"/>
        </w:rPr>
        <w:t xml:space="preserve"> s příkonem 300W bude koupelnové těleso temperováno mimo topnou sezónu v době, kdy nebude provozováno ústřední vytápění.</w:t>
      </w:r>
    </w:p>
    <w:p w:rsidR="00E14D92" w:rsidRDefault="00E14D92" w:rsidP="0005768D">
      <w:pPr>
        <w:autoSpaceDE w:val="0"/>
        <w:autoSpaceDN w:val="0"/>
        <w:adjustRightInd w:val="0"/>
        <w:spacing w:after="0" w:line="240" w:lineRule="auto"/>
        <w:rPr>
          <w:rFonts w:ascii="Calibri" w:hAnsi="Calibri" w:cs="Calibri"/>
          <w:color w:val="FF0000"/>
        </w:rPr>
      </w:pPr>
    </w:p>
    <w:p w:rsidR="0005768D" w:rsidRPr="002950B7" w:rsidRDefault="0005768D" w:rsidP="00657818">
      <w:pPr>
        <w:autoSpaceDE w:val="0"/>
        <w:autoSpaceDN w:val="0"/>
        <w:adjustRightInd w:val="0"/>
        <w:spacing w:after="0" w:line="240" w:lineRule="auto"/>
        <w:rPr>
          <w:rFonts w:ascii="Calibri" w:hAnsi="Calibri" w:cs="Calibri"/>
          <w:color w:val="FF0000"/>
        </w:rPr>
      </w:pPr>
    </w:p>
    <w:p w:rsidR="00223CC6" w:rsidRPr="004C10F9" w:rsidRDefault="00223CC6" w:rsidP="00657818">
      <w:pPr>
        <w:autoSpaceDE w:val="0"/>
        <w:autoSpaceDN w:val="0"/>
        <w:adjustRightInd w:val="0"/>
        <w:spacing w:after="0" w:line="240" w:lineRule="auto"/>
        <w:rPr>
          <w:rFonts w:ascii="Calibri" w:hAnsi="Calibri" w:cs="Calibri"/>
          <w:b/>
        </w:rPr>
      </w:pPr>
      <w:r w:rsidRPr="004C10F9">
        <w:rPr>
          <w:rFonts w:ascii="Calibri" w:hAnsi="Calibri" w:cs="Calibri"/>
          <w:b/>
        </w:rPr>
        <w:t>5.3.5</w:t>
      </w:r>
      <w:r w:rsidRPr="004C10F9">
        <w:rPr>
          <w:rFonts w:ascii="Calibri" w:hAnsi="Calibri" w:cs="Calibri"/>
          <w:b/>
        </w:rPr>
        <w:tab/>
        <w:t>Vzduchotechnika</w:t>
      </w:r>
    </w:p>
    <w:p w:rsidR="00185A08" w:rsidRPr="004C10F9" w:rsidRDefault="00185A08" w:rsidP="00185A08">
      <w:pPr>
        <w:spacing w:after="0"/>
        <w:rPr>
          <w:rFonts w:cs="Arial"/>
        </w:rPr>
      </w:pPr>
      <w:r w:rsidRPr="004C10F9">
        <w:rPr>
          <w:rFonts w:cs="Arial"/>
        </w:rPr>
        <w:t xml:space="preserve">Tato dokumentace řeší odvod vzduchu ze sociálního zařízení bytu s </w:t>
      </w:r>
      <w:r w:rsidRPr="004C10F9">
        <w:t>ohledem na požadavky hygienických, protipožárních a bezpečnostních předpisů</w:t>
      </w:r>
    </w:p>
    <w:p w:rsidR="00185A08" w:rsidRPr="004C10F9" w:rsidRDefault="00185A08" w:rsidP="00185A08">
      <w:pPr>
        <w:spacing w:after="0"/>
      </w:pPr>
      <w:r w:rsidRPr="004C10F9">
        <w:t>Z předpisů platných pro výstavbu se v současné době jedná především o následující závazné podklady:</w:t>
      </w:r>
    </w:p>
    <w:p w:rsidR="00185A08" w:rsidRPr="004C10F9" w:rsidRDefault="00185A08" w:rsidP="00185A08">
      <w:pPr>
        <w:spacing w:after="0"/>
      </w:pPr>
      <w:r w:rsidRPr="004C10F9">
        <w:t>ČSN 12 7010 Navrhování větracích a klimatizačních zařízení</w:t>
      </w:r>
    </w:p>
    <w:p w:rsidR="00185A08" w:rsidRPr="004C10F9" w:rsidRDefault="00185A08" w:rsidP="00185A08">
      <w:pPr>
        <w:spacing w:after="0"/>
      </w:pPr>
      <w:r w:rsidRPr="004C10F9">
        <w:t>ČSN 38 3350 Zásobování teplem</w:t>
      </w:r>
    </w:p>
    <w:p w:rsidR="00185A08" w:rsidRPr="004C10F9" w:rsidRDefault="00185A08" w:rsidP="00185A08">
      <w:pPr>
        <w:spacing w:after="0"/>
      </w:pPr>
      <w:r w:rsidRPr="004C10F9">
        <w:t>ČSN 73 0802 Požární ochrana staveb</w:t>
      </w:r>
    </w:p>
    <w:p w:rsidR="00185A08" w:rsidRPr="004C10F9" w:rsidRDefault="00185A08" w:rsidP="00185A08">
      <w:pPr>
        <w:spacing w:after="0"/>
      </w:pPr>
      <w:r w:rsidRPr="004C10F9">
        <w:t>ČSN 73 0872 Ochrana staveb proti šíření požáru vzduchotechnickým zařízením</w:t>
      </w:r>
    </w:p>
    <w:p w:rsidR="00185A08" w:rsidRPr="004C10F9" w:rsidRDefault="00185A08" w:rsidP="00185A08">
      <w:pPr>
        <w:spacing w:after="0"/>
      </w:pPr>
      <w:r w:rsidRPr="004C10F9">
        <w:t>ČSN 73 0548 Výpočet tepelné zátěže klimatizovaných prostorů</w:t>
      </w:r>
    </w:p>
    <w:p w:rsidR="00185A08" w:rsidRPr="004C10F9" w:rsidRDefault="00185A08" w:rsidP="00185A08">
      <w:pPr>
        <w:spacing w:after="0"/>
      </w:pPr>
      <w:r w:rsidRPr="004C10F9">
        <w:t>Vyhláška č. 272/2011 Sb., Nařízení vlády o ochraně zdraví před nepříznivými účinky hluku a vibrací</w:t>
      </w:r>
    </w:p>
    <w:p w:rsidR="00185A08" w:rsidRPr="004C10F9" w:rsidRDefault="00185A08" w:rsidP="00185A08">
      <w:pPr>
        <w:spacing w:after="0"/>
      </w:pPr>
      <w:r w:rsidRPr="004C10F9">
        <w:t>Vyhláška 26/1999 ZHMP O obecných technických požadavcích na výstavbu</w:t>
      </w:r>
    </w:p>
    <w:p w:rsidR="00185A08" w:rsidRPr="004C10F9" w:rsidRDefault="00185A08" w:rsidP="00185A08">
      <w:pPr>
        <w:spacing w:after="0"/>
      </w:pPr>
      <w:proofErr w:type="spellStart"/>
      <w:r w:rsidRPr="004C10F9">
        <w:t>Chyský</w:t>
      </w:r>
      <w:proofErr w:type="spellEnd"/>
      <w:r w:rsidRPr="004C10F9">
        <w:t xml:space="preserve"> - </w:t>
      </w:r>
      <w:proofErr w:type="spellStart"/>
      <w:r w:rsidRPr="004C10F9">
        <w:t>Oppl</w:t>
      </w:r>
      <w:proofErr w:type="spellEnd"/>
      <w:r w:rsidRPr="004C10F9">
        <w:t xml:space="preserve"> : Větrání a klimatizace</w:t>
      </w:r>
    </w:p>
    <w:p w:rsidR="00185A08" w:rsidRPr="00ED0654" w:rsidRDefault="00185A08" w:rsidP="00185A08">
      <w:pPr>
        <w:spacing w:after="0"/>
        <w:rPr>
          <w:rFonts w:cs="Arial"/>
        </w:rPr>
      </w:pPr>
    </w:p>
    <w:p w:rsidR="00185A08" w:rsidRPr="00ED0654" w:rsidRDefault="00185A08" w:rsidP="00185A08">
      <w:pPr>
        <w:spacing w:after="0"/>
        <w:rPr>
          <w:rFonts w:cs="Arial"/>
          <w:b/>
        </w:rPr>
      </w:pPr>
      <w:r w:rsidRPr="00ED0654">
        <w:rPr>
          <w:rFonts w:cs="Arial"/>
          <w:b/>
        </w:rPr>
        <w:t>Návrhová kriteria</w:t>
      </w:r>
    </w:p>
    <w:p w:rsidR="00185A08" w:rsidRPr="00ED0654" w:rsidRDefault="00185A08" w:rsidP="00185A08">
      <w:pPr>
        <w:spacing w:after="0"/>
        <w:rPr>
          <w:rFonts w:cs="Arial"/>
        </w:rPr>
      </w:pPr>
      <w:r w:rsidRPr="00ED0654">
        <w:rPr>
          <w:rFonts w:cs="Arial"/>
        </w:rPr>
        <w:lastRenderedPageBreak/>
        <w:t xml:space="preserve">Výpočtové hodnoty venkovního vzduchu: </w:t>
      </w:r>
      <w:r w:rsidRPr="00ED0654">
        <w:rPr>
          <w:rFonts w:cs="Arial"/>
        </w:rPr>
        <w:tab/>
        <w:t xml:space="preserve">- léto </w:t>
      </w:r>
      <w:r w:rsidRPr="00ED0654">
        <w:rPr>
          <w:rFonts w:cs="Arial"/>
        </w:rPr>
        <w:tab/>
      </w:r>
      <w:r w:rsidRPr="00ED0654">
        <w:rPr>
          <w:rFonts w:cs="Arial"/>
        </w:rPr>
        <w:tab/>
      </w:r>
      <w:r w:rsidRPr="00ED0654">
        <w:rPr>
          <w:rFonts w:cs="Arial"/>
        </w:rPr>
        <w:tab/>
        <w:t>- zima</w:t>
      </w:r>
    </w:p>
    <w:p w:rsidR="00185A08" w:rsidRPr="00ED0654" w:rsidRDefault="00185A08" w:rsidP="00185A08">
      <w:pPr>
        <w:spacing w:after="0"/>
        <w:ind w:left="3540" w:firstLine="708"/>
        <w:rPr>
          <w:rFonts w:cs="Arial"/>
        </w:rPr>
      </w:pPr>
      <w:proofErr w:type="spellStart"/>
      <w:r w:rsidRPr="00ED0654">
        <w:rPr>
          <w:rFonts w:cs="Arial"/>
        </w:rPr>
        <w:t>te</w:t>
      </w:r>
      <w:proofErr w:type="spellEnd"/>
      <w:r w:rsidRPr="00ED0654">
        <w:rPr>
          <w:rFonts w:cs="Arial"/>
        </w:rPr>
        <w:t xml:space="preserve"> = +32°C </w:t>
      </w:r>
      <w:r w:rsidRPr="00ED0654">
        <w:rPr>
          <w:rFonts w:cs="Arial"/>
        </w:rPr>
        <w:tab/>
      </w:r>
      <w:r w:rsidRPr="00ED0654">
        <w:rPr>
          <w:rFonts w:cs="Arial"/>
        </w:rPr>
        <w:tab/>
      </w:r>
      <w:proofErr w:type="spellStart"/>
      <w:r w:rsidRPr="00ED0654">
        <w:rPr>
          <w:rFonts w:cs="Arial"/>
        </w:rPr>
        <w:t>te</w:t>
      </w:r>
      <w:proofErr w:type="spellEnd"/>
      <w:r w:rsidRPr="00ED0654">
        <w:rPr>
          <w:rFonts w:cs="Arial"/>
        </w:rPr>
        <w:t xml:space="preserve"> = -15°C</w:t>
      </w:r>
    </w:p>
    <w:p w:rsidR="00185A08" w:rsidRPr="00ED0654" w:rsidRDefault="00185A08" w:rsidP="00185A08">
      <w:pPr>
        <w:spacing w:after="0"/>
        <w:ind w:left="3540" w:firstLine="708"/>
        <w:rPr>
          <w:rFonts w:cs="Arial"/>
        </w:rPr>
      </w:pPr>
      <w:r w:rsidRPr="00ED0654">
        <w:rPr>
          <w:rFonts w:cs="Arial"/>
        </w:rPr>
        <w:t>RH = 50%</w:t>
      </w:r>
    </w:p>
    <w:p w:rsidR="00185A08" w:rsidRPr="00ED0654" w:rsidRDefault="00185A08" w:rsidP="00185A08">
      <w:pPr>
        <w:spacing w:after="0"/>
        <w:rPr>
          <w:rFonts w:cs="Arial"/>
        </w:rPr>
      </w:pPr>
      <w:r w:rsidRPr="00ED0654">
        <w:rPr>
          <w:rFonts w:cs="Arial"/>
        </w:rPr>
        <w:t xml:space="preserve">Intenzity větrání: </w:t>
      </w:r>
      <w:r w:rsidRPr="00ED0654">
        <w:rPr>
          <w:rFonts w:cs="Arial"/>
        </w:rPr>
        <w:tab/>
      </w:r>
      <w:r w:rsidRPr="00ED0654">
        <w:rPr>
          <w:rFonts w:cs="Arial"/>
        </w:rPr>
        <w:tab/>
      </w:r>
      <w:r w:rsidRPr="00ED0654">
        <w:rPr>
          <w:rFonts w:cs="Arial"/>
        </w:rPr>
        <w:tab/>
      </w:r>
      <w:r w:rsidRPr="00ED0654">
        <w:rPr>
          <w:rFonts w:cs="Arial"/>
        </w:rPr>
        <w:tab/>
        <w:t xml:space="preserve">- koupelna </w:t>
      </w:r>
      <w:r w:rsidRPr="00ED0654">
        <w:rPr>
          <w:rFonts w:cs="Arial"/>
        </w:rPr>
        <w:tab/>
      </w:r>
      <w:r w:rsidRPr="00ED0654">
        <w:rPr>
          <w:rFonts w:cs="Arial"/>
        </w:rPr>
        <w:tab/>
        <w:t>min 60 m3h-1</w:t>
      </w:r>
    </w:p>
    <w:p w:rsidR="00185A08" w:rsidRPr="00ED0654" w:rsidRDefault="00185A08" w:rsidP="00185A08">
      <w:pPr>
        <w:spacing w:after="0"/>
        <w:ind w:left="3540" w:firstLine="708"/>
        <w:rPr>
          <w:rFonts w:cs="Arial"/>
        </w:rPr>
      </w:pPr>
      <w:r w:rsidRPr="00ED0654">
        <w:rPr>
          <w:rFonts w:cs="Arial"/>
        </w:rPr>
        <w:t xml:space="preserve">- WC </w:t>
      </w:r>
      <w:r w:rsidRPr="00ED0654">
        <w:rPr>
          <w:rFonts w:cs="Arial"/>
        </w:rPr>
        <w:tab/>
      </w:r>
      <w:r w:rsidRPr="00ED0654">
        <w:rPr>
          <w:rFonts w:cs="Arial"/>
        </w:rPr>
        <w:tab/>
      </w:r>
      <w:r w:rsidRPr="00ED0654">
        <w:rPr>
          <w:rFonts w:cs="Arial"/>
        </w:rPr>
        <w:tab/>
        <w:t>min 30 m3h-1</w:t>
      </w:r>
    </w:p>
    <w:p w:rsidR="00185A08" w:rsidRPr="00ED0654" w:rsidRDefault="00185A08" w:rsidP="00185A08">
      <w:pPr>
        <w:spacing w:after="0"/>
        <w:rPr>
          <w:rFonts w:cs="Arial"/>
        </w:rPr>
      </w:pPr>
      <w:r w:rsidRPr="00ED0654">
        <w:rPr>
          <w:rFonts w:cs="Arial"/>
        </w:rPr>
        <w:t>Hrazení tepelných ztrát kryje ÚT</w:t>
      </w:r>
    </w:p>
    <w:p w:rsidR="00185A08" w:rsidRPr="00ED0654" w:rsidRDefault="00185A08" w:rsidP="00185A08">
      <w:pPr>
        <w:spacing w:after="0"/>
        <w:rPr>
          <w:rFonts w:cs="Calibri"/>
        </w:rPr>
      </w:pPr>
    </w:p>
    <w:p w:rsidR="00185A08" w:rsidRPr="00ED0654" w:rsidRDefault="00185A08" w:rsidP="00185A08">
      <w:pPr>
        <w:spacing w:after="0"/>
        <w:rPr>
          <w:rFonts w:cs="Calibri"/>
        </w:rPr>
      </w:pPr>
      <w:r w:rsidRPr="00ED0654">
        <w:rPr>
          <w:rFonts w:cs="Calibri"/>
        </w:rPr>
        <w:t xml:space="preserve">Dimenzování </w:t>
      </w:r>
      <w:proofErr w:type="spellStart"/>
      <w:r w:rsidRPr="00ED0654">
        <w:rPr>
          <w:rFonts w:cs="Calibri"/>
        </w:rPr>
        <w:t>vzd</w:t>
      </w:r>
      <w:proofErr w:type="spellEnd"/>
      <w:r w:rsidRPr="00ED0654">
        <w:rPr>
          <w:rFonts w:cs="Calibri"/>
        </w:rPr>
        <w:t>. zařízení:</w:t>
      </w:r>
    </w:p>
    <w:p w:rsidR="00185A08" w:rsidRPr="00ED0654" w:rsidRDefault="00185A08" w:rsidP="00185A08">
      <w:pPr>
        <w:spacing w:after="0"/>
        <w:rPr>
          <w:rFonts w:cs="Calibri"/>
        </w:rPr>
      </w:pPr>
      <w:r w:rsidRPr="00ED0654">
        <w:rPr>
          <w:rFonts w:cs="Calibri"/>
        </w:rPr>
        <w:t>hygienické zázemí</w:t>
      </w:r>
      <w:r w:rsidRPr="00ED0654">
        <w:rPr>
          <w:rFonts w:cs="Calibri"/>
        </w:rPr>
        <w:tab/>
      </w:r>
      <w:r w:rsidRPr="00ED0654">
        <w:rPr>
          <w:rFonts w:cs="Calibri"/>
        </w:rPr>
        <w:tab/>
        <w:t xml:space="preserve">min. 60 m3/hod./koupelna </w:t>
      </w:r>
    </w:p>
    <w:p w:rsidR="00185A08" w:rsidRPr="00ED0654" w:rsidRDefault="00185A08" w:rsidP="00185A08">
      <w:pPr>
        <w:spacing w:after="0"/>
        <w:rPr>
          <w:rFonts w:cs="Calibri"/>
        </w:rPr>
      </w:pPr>
      <w:r w:rsidRPr="00ED0654">
        <w:rPr>
          <w:rFonts w:cs="Calibri"/>
        </w:rPr>
        <w:tab/>
      </w:r>
      <w:r w:rsidRPr="00ED0654">
        <w:rPr>
          <w:rFonts w:cs="Calibri"/>
        </w:rPr>
        <w:tab/>
      </w:r>
      <w:r w:rsidRPr="00ED0654">
        <w:rPr>
          <w:rFonts w:cs="Calibri"/>
        </w:rPr>
        <w:tab/>
      </w:r>
      <w:r w:rsidRPr="00ED0654">
        <w:rPr>
          <w:rFonts w:cs="Calibri"/>
        </w:rPr>
        <w:tab/>
        <w:t>min 30 m3/hod / WC</w:t>
      </w:r>
    </w:p>
    <w:p w:rsidR="00185A08" w:rsidRPr="0021149F" w:rsidRDefault="00185A08" w:rsidP="00185A08">
      <w:pPr>
        <w:spacing w:after="0"/>
        <w:rPr>
          <w:rFonts w:cs="Calibri"/>
          <w:color w:val="548DD4" w:themeColor="text2" w:themeTint="99"/>
        </w:rPr>
      </w:pPr>
    </w:p>
    <w:p w:rsidR="00F407E4" w:rsidRPr="00606555" w:rsidRDefault="00F407E4" w:rsidP="00F407E4">
      <w:pPr>
        <w:spacing w:after="0"/>
        <w:rPr>
          <w:rFonts w:cs="Calibri"/>
          <w:b/>
        </w:rPr>
      </w:pPr>
      <w:r w:rsidRPr="00606555">
        <w:rPr>
          <w:rFonts w:cs="Calibri"/>
          <w:b/>
        </w:rPr>
        <w:t>Odvětrání sociální zařízení</w:t>
      </w:r>
    </w:p>
    <w:p w:rsidR="00F407E4" w:rsidRDefault="00F407E4" w:rsidP="00F407E4">
      <w:pPr>
        <w:spacing w:after="0"/>
        <w:rPr>
          <w:rFonts w:cs="Calibri"/>
        </w:rPr>
      </w:pPr>
      <w:r w:rsidRPr="00606555">
        <w:rPr>
          <w:rFonts w:cs="Calibri"/>
        </w:rPr>
        <w:t xml:space="preserve">Odvod vzduchu ze sociálních zařízení bez přirozeného větrání, je zajištěn </w:t>
      </w:r>
      <w:proofErr w:type="spellStart"/>
      <w:r w:rsidRPr="00606555">
        <w:rPr>
          <w:rFonts w:cs="Calibri"/>
        </w:rPr>
        <w:t>jednotrubkovým</w:t>
      </w:r>
      <w:proofErr w:type="spellEnd"/>
      <w:r w:rsidRPr="00606555">
        <w:rPr>
          <w:rFonts w:cs="Calibri"/>
        </w:rPr>
        <w:t xml:space="preserve"> systémem. V jednotlivých větraných místnostech jsou osazeny radiální ventilátory. Ventilátor nad WC</w:t>
      </w:r>
      <w:r>
        <w:rPr>
          <w:rFonts w:cs="Calibri"/>
        </w:rPr>
        <w:t xml:space="preserve"> a v koupelně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w:t>
      </w:r>
      <w:proofErr w:type="spellStart"/>
      <w:r>
        <w:rPr>
          <w:rFonts w:cs="Calibri"/>
        </w:rPr>
        <w:t>protidešťovou</w:t>
      </w:r>
      <w:proofErr w:type="spellEnd"/>
      <w:r>
        <w:rPr>
          <w:rFonts w:cs="Calibri"/>
        </w:rPr>
        <w:t xml:space="preserve">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F407E4" w:rsidRDefault="00F407E4" w:rsidP="00F407E4">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Pr>
          <w:rFonts w:cs="Calibri"/>
        </w:rPr>
        <w:t>Ventilátor na WC bude spouštěn společně s osvětlením.</w:t>
      </w:r>
    </w:p>
    <w:p w:rsidR="00F407E4" w:rsidRDefault="00F407E4" w:rsidP="00F407E4">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F407E4" w:rsidRDefault="00F407E4" w:rsidP="00F407E4">
      <w:pPr>
        <w:spacing w:after="0"/>
        <w:rPr>
          <w:rFonts w:cs="Arial"/>
          <w:color w:val="000000"/>
        </w:rPr>
      </w:pPr>
    </w:p>
    <w:p w:rsidR="00F407E4" w:rsidRPr="00B974D2" w:rsidRDefault="00F407E4" w:rsidP="00F407E4">
      <w:pPr>
        <w:spacing w:after="0"/>
        <w:rPr>
          <w:rFonts w:cs="Arial"/>
          <w:b/>
          <w:color w:val="000000"/>
        </w:rPr>
      </w:pPr>
      <w:r w:rsidRPr="00B974D2">
        <w:rPr>
          <w:rFonts w:cs="Arial"/>
          <w:b/>
          <w:color w:val="000000"/>
        </w:rPr>
        <w:t>Odvětrání kuchyňské digestoře</w:t>
      </w:r>
    </w:p>
    <w:p w:rsidR="00F407E4" w:rsidRDefault="00F407E4" w:rsidP="00F407E4">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F407E4" w:rsidRDefault="00F407E4" w:rsidP="00F407E4">
      <w:pPr>
        <w:spacing w:after="0"/>
        <w:rPr>
          <w:rFonts w:cs="Calibri"/>
        </w:rPr>
      </w:pPr>
    </w:p>
    <w:p w:rsidR="00F407E4" w:rsidRPr="00B974D2" w:rsidRDefault="00F407E4" w:rsidP="00F407E4">
      <w:pPr>
        <w:spacing w:after="0"/>
        <w:rPr>
          <w:rFonts w:cs="Arial"/>
          <w:b/>
          <w:color w:val="000000"/>
        </w:rPr>
      </w:pPr>
      <w:r>
        <w:rPr>
          <w:rFonts w:cs="Arial"/>
          <w:b/>
          <w:color w:val="000000"/>
        </w:rPr>
        <w:t>Obývací pokoj s kuchyňským koutem – přívod vzduchu</w:t>
      </w:r>
    </w:p>
    <w:p w:rsidR="00F407E4" w:rsidRDefault="00F407E4" w:rsidP="00F407E4">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F407E4" w:rsidRDefault="00F407E4" w:rsidP="00F407E4">
      <w:pPr>
        <w:spacing w:after="0"/>
        <w:rPr>
          <w:rFonts w:cs="Calibri"/>
          <w:b/>
        </w:rPr>
      </w:pPr>
    </w:p>
    <w:p w:rsidR="00F407E4" w:rsidRPr="00DC4225" w:rsidRDefault="00F407E4" w:rsidP="00F407E4">
      <w:pPr>
        <w:spacing w:after="0"/>
        <w:rPr>
          <w:rFonts w:cs="Calibri"/>
          <w:b/>
        </w:rPr>
      </w:pPr>
      <w:r w:rsidRPr="00DC4225">
        <w:rPr>
          <w:rFonts w:cs="Calibri"/>
          <w:b/>
        </w:rPr>
        <w:t>Ochrana proti hluku</w:t>
      </w:r>
    </w:p>
    <w:p w:rsidR="00F407E4" w:rsidRDefault="00F407E4" w:rsidP="00F407E4">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F407E4" w:rsidRPr="00606555" w:rsidRDefault="00F407E4" w:rsidP="00F407E4">
      <w:pPr>
        <w:spacing w:after="0"/>
        <w:rPr>
          <w:rFonts w:cs="Calibri"/>
        </w:rPr>
      </w:pPr>
    </w:p>
    <w:p w:rsidR="00F407E4" w:rsidRPr="00606555" w:rsidRDefault="00F407E4" w:rsidP="00F407E4">
      <w:pPr>
        <w:spacing w:after="0"/>
        <w:rPr>
          <w:rFonts w:cs="Calibri"/>
        </w:rPr>
      </w:pPr>
      <w:r w:rsidRPr="00606555">
        <w:rPr>
          <w:rFonts w:cs="Calibri"/>
        </w:rPr>
        <w:t>Venkovní prostor (na hranici objektu)</w:t>
      </w:r>
    </w:p>
    <w:p w:rsidR="00F407E4" w:rsidRPr="00606555" w:rsidRDefault="00F407E4" w:rsidP="00F407E4">
      <w:pPr>
        <w:spacing w:after="0"/>
        <w:rPr>
          <w:rFonts w:cs="Calibri"/>
        </w:rPr>
      </w:pPr>
      <w:r w:rsidRPr="00606555">
        <w:rPr>
          <w:rFonts w:cs="Calibri"/>
        </w:rPr>
        <w:t xml:space="preserve">V denní době 6:00 až 22:00 hod (8h) </w:t>
      </w:r>
      <w:r>
        <w:rPr>
          <w:rFonts w:cs="Calibri"/>
        </w:rPr>
        <w:tab/>
      </w:r>
      <w:r>
        <w:rPr>
          <w:rFonts w:cs="Calibri"/>
        </w:rPr>
        <w:tab/>
      </w:r>
      <w:r w:rsidRPr="00606555">
        <w:rPr>
          <w:rFonts w:cs="Calibri"/>
        </w:rPr>
        <w:t xml:space="preserve">50 </w:t>
      </w:r>
      <w:proofErr w:type="gramStart"/>
      <w:r w:rsidRPr="00606555">
        <w:rPr>
          <w:rFonts w:cs="Calibri"/>
        </w:rPr>
        <w:t>dB(A)</w:t>
      </w:r>
      <w:proofErr w:type="gramEnd"/>
    </w:p>
    <w:p w:rsidR="00F407E4" w:rsidRPr="00606555" w:rsidRDefault="00F407E4" w:rsidP="00F407E4">
      <w:pPr>
        <w:spacing w:after="0"/>
        <w:rPr>
          <w:rFonts w:cs="Calibri"/>
        </w:rPr>
      </w:pPr>
      <w:r w:rsidRPr="00606555">
        <w:rPr>
          <w:rFonts w:cs="Calibri"/>
        </w:rPr>
        <w:t xml:space="preserve">V noční době 22:00 až 6:00 hod (1h) </w:t>
      </w:r>
      <w:r>
        <w:rPr>
          <w:rFonts w:cs="Calibri"/>
        </w:rPr>
        <w:tab/>
      </w:r>
      <w:r>
        <w:rPr>
          <w:rFonts w:cs="Calibri"/>
        </w:rPr>
        <w:tab/>
      </w:r>
      <w:r w:rsidRPr="00606555">
        <w:rPr>
          <w:rFonts w:cs="Calibri"/>
        </w:rPr>
        <w:t xml:space="preserve">40 </w:t>
      </w:r>
      <w:proofErr w:type="gramStart"/>
      <w:r w:rsidRPr="00606555">
        <w:rPr>
          <w:rFonts w:cs="Calibri"/>
        </w:rPr>
        <w:t>dB(A)</w:t>
      </w:r>
      <w:proofErr w:type="gramEnd"/>
    </w:p>
    <w:p w:rsidR="00F407E4" w:rsidRPr="00606555" w:rsidRDefault="00F407E4" w:rsidP="00F407E4">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 xml:space="preserve">40 </w:t>
      </w:r>
      <w:proofErr w:type="gramStart"/>
      <w:r w:rsidRPr="00606555">
        <w:rPr>
          <w:rFonts w:cs="Calibri"/>
        </w:rPr>
        <w:t>dB(A)</w:t>
      </w:r>
      <w:proofErr w:type="gramEnd"/>
    </w:p>
    <w:p w:rsidR="00F407E4" w:rsidRDefault="00F407E4" w:rsidP="00F407E4">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 xml:space="preserve">30 </w:t>
      </w:r>
      <w:proofErr w:type="gramStart"/>
      <w:r w:rsidRPr="00606555">
        <w:rPr>
          <w:rFonts w:cs="Calibri"/>
        </w:rPr>
        <w:t>dB(A)</w:t>
      </w:r>
      <w:proofErr w:type="gramEnd"/>
    </w:p>
    <w:p w:rsidR="00F407E4" w:rsidRPr="00606555" w:rsidRDefault="00F407E4" w:rsidP="00F407E4">
      <w:pPr>
        <w:spacing w:after="0"/>
        <w:ind w:left="2124" w:firstLine="708"/>
        <w:rPr>
          <w:rFonts w:cs="Calibri"/>
        </w:rPr>
      </w:pPr>
    </w:p>
    <w:p w:rsidR="00F407E4" w:rsidRPr="00DC4225" w:rsidRDefault="00F407E4" w:rsidP="00F407E4">
      <w:pPr>
        <w:spacing w:after="0"/>
        <w:rPr>
          <w:rFonts w:cs="Calibri"/>
          <w:b/>
        </w:rPr>
      </w:pPr>
      <w:r w:rsidRPr="00DC4225">
        <w:rPr>
          <w:rFonts w:cs="Calibri"/>
          <w:b/>
        </w:rPr>
        <w:t>Ochrana proti požáru</w:t>
      </w:r>
    </w:p>
    <w:p w:rsidR="00F407E4" w:rsidRDefault="00F407E4" w:rsidP="00F407E4">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F407E4" w:rsidRDefault="00F407E4" w:rsidP="00F407E4">
      <w:pPr>
        <w:spacing w:after="0"/>
        <w:rPr>
          <w:rFonts w:cs="Calibri"/>
        </w:rPr>
      </w:pPr>
    </w:p>
    <w:p w:rsidR="00F407E4" w:rsidRPr="000445C9" w:rsidRDefault="00F407E4" w:rsidP="00F407E4">
      <w:pPr>
        <w:spacing w:after="0"/>
        <w:rPr>
          <w:rFonts w:cs="Calibri"/>
          <w:b/>
        </w:rPr>
      </w:pPr>
      <w:r w:rsidRPr="000445C9">
        <w:rPr>
          <w:rFonts w:cs="Calibri"/>
          <w:b/>
        </w:rPr>
        <w:lastRenderedPageBreak/>
        <w:t>Požadavky na ostatní profese</w:t>
      </w:r>
    </w:p>
    <w:p w:rsidR="00F407E4" w:rsidRDefault="00F407E4" w:rsidP="00F407E4">
      <w:pPr>
        <w:spacing w:after="0"/>
        <w:rPr>
          <w:rFonts w:cs="Calibri"/>
        </w:rPr>
      </w:pPr>
      <w:r w:rsidRPr="000445C9">
        <w:rPr>
          <w:rFonts w:cs="Calibri"/>
        </w:rPr>
        <w:t>stavební - zhotovení prostupů pro vzduchotechniku, jejich začištění po montáži, sádrokartonové podhledy</w:t>
      </w:r>
    </w:p>
    <w:p w:rsidR="00F407E4" w:rsidRPr="000445C9" w:rsidRDefault="00F407E4" w:rsidP="00F407E4">
      <w:pPr>
        <w:spacing w:after="0"/>
        <w:rPr>
          <w:rFonts w:cs="Calibri"/>
        </w:rPr>
      </w:pPr>
    </w:p>
    <w:p w:rsidR="00F407E4" w:rsidRPr="000445C9" w:rsidRDefault="00F407E4" w:rsidP="00F407E4">
      <w:pPr>
        <w:spacing w:after="0"/>
        <w:rPr>
          <w:rFonts w:cs="Calibri"/>
        </w:rPr>
      </w:pPr>
      <w:proofErr w:type="spellStart"/>
      <w:r w:rsidRPr="000445C9">
        <w:rPr>
          <w:rFonts w:cs="Calibri"/>
        </w:rPr>
        <w:t>elektrosilnoproud</w:t>
      </w:r>
      <w:proofErr w:type="spellEnd"/>
      <w:r w:rsidRPr="000445C9">
        <w:rPr>
          <w:rFonts w:cs="Calibri"/>
        </w:rPr>
        <w:t xml:space="preserve"> </w:t>
      </w:r>
    </w:p>
    <w:p w:rsidR="00F407E4" w:rsidRPr="000445C9" w:rsidRDefault="00F407E4" w:rsidP="00F407E4">
      <w:pPr>
        <w:spacing w:after="0"/>
        <w:ind w:firstLine="708"/>
        <w:rPr>
          <w:rFonts w:cs="Calibri"/>
        </w:rPr>
      </w:pPr>
      <w:r w:rsidRPr="000445C9">
        <w:rPr>
          <w:rFonts w:cs="Calibri"/>
        </w:rPr>
        <w:t>- napojení ventilátorů na přívod elektrické energie</w:t>
      </w:r>
    </w:p>
    <w:p w:rsidR="00F407E4" w:rsidRPr="000445C9" w:rsidRDefault="00F407E4" w:rsidP="00F407E4">
      <w:pPr>
        <w:spacing w:after="0"/>
        <w:ind w:firstLine="708"/>
        <w:rPr>
          <w:rFonts w:cs="Calibri"/>
        </w:rPr>
      </w:pPr>
      <w:r w:rsidRPr="000445C9">
        <w:rPr>
          <w:rFonts w:cs="Calibri"/>
        </w:rPr>
        <w:t>- zemnění zařízení, ochrana před nebezpečným dotykovým napětím</w:t>
      </w:r>
    </w:p>
    <w:p w:rsidR="00F407E4" w:rsidRDefault="00F407E4" w:rsidP="00F407E4">
      <w:pPr>
        <w:spacing w:after="0"/>
        <w:ind w:firstLine="708"/>
        <w:rPr>
          <w:rFonts w:cs="Calibri"/>
        </w:rPr>
      </w:pPr>
      <w:r w:rsidRPr="000445C9">
        <w:rPr>
          <w:rFonts w:cs="Calibri"/>
        </w:rPr>
        <w:t>- ovládání popsaným u jednotlivých zařízení</w:t>
      </w:r>
    </w:p>
    <w:p w:rsidR="00F407E4" w:rsidRPr="000445C9" w:rsidRDefault="00F407E4" w:rsidP="00F407E4">
      <w:pPr>
        <w:spacing w:after="0"/>
        <w:ind w:firstLine="708"/>
        <w:rPr>
          <w:rFonts w:cs="Calibri"/>
        </w:rPr>
      </w:pPr>
    </w:p>
    <w:p w:rsidR="00F407E4" w:rsidRPr="000445C9" w:rsidRDefault="00F407E4" w:rsidP="00F407E4">
      <w:pPr>
        <w:spacing w:after="0"/>
        <w:rPr>
          <w:rFonts w:cs="Calibri"/>
          <w:b/>
        </w:rPr>
      </w:pPr>
      <w:r w:rsidRPr="000445C9">
        <w:rPr>
          <w:rFonts w:cs="Calibri"/>
          <w:b/>
        </w:rPr>
        <w:t>Požadavky na montáž</w:t>
      </w:r>
    </w:p>
    <w:p w:rsidR="00F407E4" w:rsidRPr="000445C9" w:rsidRDefault="00F407E4" w:rsidP="00F407E4">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F407E4" w:rsidRDefault="00F407E4" w:rsidP="00F407E4">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ED0654" w:rsidRPr="0021149F" w:rsidRDefault="00ED0654" w:rsidP="00657818">
      <w:pPr>
        <w:autoSpaceDE w:val="0"/>
        <w:autoSpaceDN w:val="0"/>
        <w:adjustRightInd w:val="0"/>
        <w:spacing w:after="0" w:line="240" w:lineRule="auto"/>
        <w:rPr>
          <w:rFonts w:ascii="Calibri" w:hAnsi="Calibri" w:cs="Calibri"/>
          <w:color w:val="548DD4" w:themeColor="text2" w:themeTint="99"/>
        </w:rPr>
      </w:pPr>
    </w:p>
    <w:p w:rsidR="00185A08" w:rsidRPr="00ED0654" w:rsidRDefault="00185A08" w:rsidP="00657818">
      <w:pPr>
        <w:autoSpaceDE w:val="0"/>
        <w:autoSpaceDN w:val="0"/>
        <w:adjustRightInd w:val="0"/>
        <w:spacing w:after="0" w:line="240" w:lineRule="auto"/>
        <w:rPr>
          <w:rFonts w:ascii="Calibri" w:hAnsi="Calibri" w:cs="Calibri"/>
        </w:rPr>
      </w:pPr>
    </w:p>
    <w:p w:rsidR="00657818" w:rsidRPr="00ED0654" w:rsidRDefault="00223CC6" w:rsidP="00657818">
      <w:pPr>
        <w:autoSpaceDE w:val="0"/>
        <w:autoSpaceDN w:val="0"/>
        <w:adjustRightInd w:val="0"/>
        <w:spacing w:after="0" w:line="240" w:lineRule="auto"/>
        <w:rPr>
          <w:rFonts w:ascii="Calibri" w:hAnsi="Calibri" w:cs="Calibri"/>
          <w:b/>
        </w:rPr>
      </w:pPr>
      <w:r w:rsidRPr="00ED0654">
        <w:rPr>
          <w:rFonts w:ascii="Calibri" w:hAnsi="Calibri" w:cs="Calibri"/>
          <w:b/>
        </w:rPr>
        <w:t>5.3.6</w:t>
      </w:r>
      <w:r w:rsidR="00657818" w:rsidRPr="00ED0654">
        <w:rPr>
          <w:rFonts w:ascii="Calibri" w:hAnsi="Calibri" w:cs="Calibri"/>
          <w:b/>
        </w:rPr>
        <w:tab/>
        <w:t>Elektroinstalace silnoproud</w:t>
      </w:r>
    </w:p>
    <w:p w:rsidR="00EC6C29" w:rsidRDefault="00EC6C29" w:rsidP="00EC6C29">
      <w:pPr>
        <w:autoSpaceDE w:val="0"/>
        <w:autoSpaceDN w:val="0"/>
        <w:adjustRightInd w:val="0"/>
        <w:spacing w:after="0" w:line="240" w:lineRule="auto"/>
        <w:rPr>
          <w:rFonts w:ascii="Calibri" w:hAnsi="Calibri" w:cs="Calibri"/>
        </w:rPr>
      </w:pPr>
      <w:bookmarkStart w:id="2" w:name="_Toc210448021"/>
      <w:bookmarkStart w:id="3" w:name="_Toc210448415"/>
      <w:bookmarkStart w:id="4" w:name="_Toc210454648"/>
      <w:bookmarkStart w:id="5" w:name="_Toc287478450"/>
      <w:bookmarkStart w:id="6" w:name="_Toc287478473"/>
      <w:bookmarkStart w:id="7" w:name="_Toc417855117"/>
      <w:bookmarkStart w:id="8" w:name="_Toc417856779"/>
      <w:bookmarkStart w:id="9" w:name="_Toc519938401"/>
    </w:p>
    <w:p w:rsidR="00EC6C29" w:rsidRPr="00ED0654" w:rsidRDefault="00EC6C29" w:rsidP="00EC6C29">
      <w:pPr>
        <w:autoSpaceDE w:val="0"/>
        <w:autoSpaceDN w:val="0"/>
        <w:adjustRightInd w:val="0"/>
        <w:spacing w:after="0" w:line="240" w:lineRule="auto"/>
        <w:rPr>
          <w:rFonts w:ascii="Calibri" w:hAnsi="Calibri" w:cs="Calibri"/>
        </w:rPr>
      </w:pPr>
      <w:r w:rsidRPr="00ED0654">
        <w:rPr>
          <w:rFonts w:ascii="Calibri" w:hAnsi="Calibri" w:cs="Calibri"/>
        </w:rPr>
        <w:t xml:space="preserve">V bytě bude provedena nová elektroinstalace. Rozvody budou provedeny pod omítkou. Drážky budou frézovány a povedou v místě stávajících tras. Napojení je v bytové rozvodnici </w:t>
      </w:r>
      <w:proofErr w:type="spellStart"/>
      <w:r w:rsidRPr="00ED0654">
        <w:rPr>
          <w:rFonts w:ascii="Calibri" w:hAnsi="Calibri" w:cs="Calibri"/>
        </w:rPr>
        <w:t>Rb</w:t>
      </w:r>
      <w:proofErr w:type="spellEnd"/>
      <w:r w:rsidRPr="00ED0654">
        <w:rPr>
          <w:rFonts w:ascii="Calibri" w:hAnsi="Calibri" w:cs="Calibri"/>
        </w:rPr>
        <w:t xml:space="preserve"> v předsíni.</w:t>
      </w:r>
    </w:p>
    <w:p w:rsidR="00EC6C29" w:rsidRPr="00ED0654" w:rsidRDefault="00EC6C29" w:rsidP="00EC6C29">
      <w:pPr>
        <w:autoSpaceDE w:val="0"/>
        <w:autoSpaceDN w:val="0"/>
        <w:adjustRightInd w:val="0"/>
        <w:spacing w:after="0" w:line="240" w:lineRule="auto"/>
        <w:rPr>
          <w:rFonts w:ascii="Calibri" w:hAnsi="Calibri" w:cs="Calibri"/>
        </w:rPr>
      </w:pPr>
      <w:r w:rsidRPr="00ED0654">
        <w:rPr>
          <w:rFonts w:ascii="Calibri" w:hAnsi="Calibri" w:cs="Calibri"/>
        </w:rPr>
        <w:t xml:space="preserve">Napojení na veřejnou síť NN </w:t>
      </w:r>
      <w:r>
        <w:rPr>
          <w:rFonts w:ascii="Calibri" w:hAnsi="Calibri" w:cs="Calibri"/>
        </w:rPr>
        <w:t>je ve stávající přípojkové skříni u domovního vchodu</w:t>
      </w:r>
      <w:r w:rsidRPr="00ED0654">
        <w:rPr>
          <w:rFonts w:ascii="Calibri" w:hAnsi="Calibri" w:cs="Calibri"/>
        </w:rPr>
        <w:t>, přívod do objektu je stávající.</w:t>
      </w:r>
    </w:p>
    <w:p w:rsidR="00EC6C29" w:rsidRDefault="00EC6C29" w:rsidP="00EC6C29">
      <w:pPr>
        <w:autoSpaceDE w:val="0"/>
        <w:autoSpaceDN w:val="0"/>
        <w:adjustRightInd w:val="0"/>
        <w:spacing w:after="0" w:line="240" w:lineRule="auto"/>
        <w:rPr>
          <w:rFonts w:ascii="Calibri" w:hAnsi="Calibri" w:cs="Calibri"/>
        </w:rPr>
      </w:pPr>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t>PODKLADY</w:t>
      </w:r>
      <w:bookmarkEnd w:id="2"/>
      <w:bookmarkEnd w:id="3"/>
      <w:bookmarkEnd w:id="4"/>
      <w:bookmarkEnd w:id="5"/>
      <w:bookmarkEnd w:id="6"/>
      <w:bookmarkEnd w:id="7"/>
      <w:bookmarkEnd w:id="8"/>
      <w:bookmarkEnd w:id="9"/>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Technické normy ČSN</w:t>
      </w:r>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Požadavky investora a architekta</w:t>
      </w:r>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Požadavky ostatních profesí na elektroinstalaci</w:t>
      </w:r>
    </w:p>
    <w:p w:rsidR="00EC6C29" w:rsidRPr="00185B5D" w:rsidRDefault="00EC6C29" w:rsidP="00EC6C29">
      <w:pPr>
        <w:pStyle w:val="Odstavecseseznamem"/>
        <w:numPr>
          <w:ilvl w:val="0"/>
          <w:numId w:val="7"/>
        </w:numPr>
        <w:spacing w:after="0" w:line="240" w:lineRule="auto"/>
        <w:jc w:val="both"/>
        <w:rPr>
          <w:rFonts w:cs="Arial"/>
        </w:rPr>
      </w:pPr>
      <w:r w:rsidRPr="00185B5D">
        <w:rPr>
          <w:rFonts w:cs="Arial"/>
        </w:rPr>
        <w:t>Stavební půdorysy</w:t>
      </w:r>
    </w:p>
    <w:p w:rsidR="00EC6C29" w:rsidRDefault="00EC6C29" w:rsidP="00EC6C29">
      <w:pPr>
        <w:autoSpaceDE w:val="0"/>
        <w:autoSpaceDN w:val="0"/>
        <w:adjustRightInd w:val="0"/>
        <w:spacing w:after="0" w:line="240" w:lineRule="auto"/>
        <w:rPr>
          <w:rFonts w:ascii="Calibri" w:hAnsi="Calibri" w:cs="Calibri"/>
        </w:rPr>
      </w:pPr>
      <w:bookmarkStart w:id="10" w:name="_Toc519938402"/>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t>NAPĚŤOVÁ SOUSTAVA</w:t>
      </w:r>
      <w:bookmarkEnd w:id="10"/>
    </w:p>
    <w:p w:rsidR="00EC6C29" w:rsidRPr="00114352" w:rsidRDefault="00EC6C29" w:rsidP="00EC6C29">
      <w:pPr>
        <w:pStyle w:val="Odstavecseseznamem"/>
        <w:numPr>
          <w:ilvl w:val="0"/>
          <w:numId w:val="6"/>
        </w:numPr>
        <w:spacing w:after="0" w:line="240" w:lineRule="auto"/>
        <w:jc w:val="both"/>
      </w:pPr>
      <w:r w:rsidRPr="00114352">
        <w:t>3+PEN, 50 Hz, 400 V, TN-C</w:t>
      </w:r>
    </w:p>
    <w:p w:rsidR="00EC6C29" w:rsidRPr="00114352" w:rsidRDefault="00EC6C29" w:rsidP="00EC6C29">
      <w:pPr>
        <w:pStyle w:val="Odstavecseseznamem"/>
        <w:numPr>
          <w:ilvl w:val="0"/>
          <w:numId w:val="6"/>
        </w:numPr>
        <w:spacing w:after="0" w:line="240" w:lineRule="auto"/>
        <w:jc w:val="both"/>
      </w:pPr>
      <w:r w:rsidRPr="00114352">
        <w:t>3+PE+N, 50 Hz, 400 V, TN-S</w:t>
      </w:r>
    </w:p>
    <w:p w:rsidR="00EC6C29" w:rsidRDefault="00EC6C29" w:rsidP="00EC6C29">
      <w:pPr>
        <w:autoSpaceDE w:val="0"/>
        <w:autoSpaceDN w:val="0"/>
        <w:adjustRightInd w:val="0"/>
        <w:spacing w:after="0" w:line="240" w:lineRule="auto"/>
        <w:rPr>
          <w:rFonts w:ascii="Calibri" w:hAnsi="Calibri" w:cs="Calibri"/>
        </w:rPr>
      </w:pPr>
      <w:bookmarkStart w:id="11" w:name="_Toc519938403"/>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t>OCHRANA PŘED NEBEZPEČNÝM DOTYKOVÝM NAPĚTÍM</w:t>
      </w:r>
      <w:bookmarkEnd w:id="11"/>
    </w:p>
    <w:p w:rsidR="00EC6C29" w:rsidRDefault="00EC6C29" w:rsidP="00EC6C29">
      <w:pPr>
        <w:pStyle w:val="Odstavecseseznamem"/>
        <w:numPr>
          <w:ilvl w:val="0"/>
          <w:numId w:val="5"/>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EC6C29" w:rsidRDefault="00EC6C29" w:rsidP="00EC6C29">
      <w:pPr>
        <w:pStyle w:val="Odstavecseseznamem"/>
        <w:numPr>
          <w:ilvl w:val="0"/>
          <w:numId w:val="5"/>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EC6C29" w:rsidRDefault="00EC6C29" w:rsidP="00EC6C29">
      <w:pPr>
        <w:pStyle w:val="Odstavecseseznamem"/>
        <w:numPr>
          <w:ilvl w:val="0"/>
          <w:numId w:val="5"/>
        </w:numPr>
        <w:spacing w:after="0" w:line="240" w:lineRule="auto"/>
        <w:jc w:val="both"/>
      </w:pPr>
      <w:r w:rsidRPr="00185B5D">
        <w:rPr>
          <w:b/>
          <w:bCs/>
        </w:rPr>
        <w:t>Doplňková ochrana</w:t>
      </w:r>
      <w:r>
        <w:t xml:space="preserve">: proudovými chrániči </w:t>
      </w:r>
    </w:p>
    <w:p w:rsidR="00EC6C29" w:rsidRDefault="00EC6C29" w:rsidP="00EC6C29">
      <w:pPr>
        <w:pStyle w:val="Odstavecseseznamem"/>
        <w:numPr>
          <w:ilvl w:val="0"/>
          <w:numId w:val="5"/>
        </w:numPr>
        <w:spacing w:after="0" w:line="240" w:lineRule="auto"/>
        <w:jc w:val="both"/>
      </w:pPr>
      <w:r w:rsidRPr="00185B5D">
        <w:rPr>
          <w:b/>
          <w:bCs/>
        </w:rPr>
        <w:t xml:space="preserve">Doplňková ochrana: </w:t>
      </w:r>
      <w:r>
        <w:t xml:space="preserve">doplňující ochranné pospojování </w:t>
      </w:r>
    </w:p>
    <w:p w:rsidR="00EC6C29" w:rsidRDefault="00EC6C29" w:rsidP="00EC6C29">
      <w:pPr>
        <w:autoSpaceDE w:val="0"/>
        <w:autoSpaceDN w:val="0"/>
        <w:adjustRightInd w:val="0"/>
        <w:spacing w:after="0" w:line="240" w:lineRule="auto"/>
        <w:rPr>
          <w:rFonts w:ascii="Calibri" w:hAnsi="Calibri" w:cs="Calibri"/>
        </w:rPr>
      </w:pPr>
      <w:bookmarkStart w:id="12" w:name="_Toc519938404"/>
    </w:p>
    <w:p w:rsidR="00EC6C29" w:rsidRPr="00EC6C29" w:rsidRDefault="00EC6C29" w:rsidP="00EC6C29">
      <w:pPr>
        <w:autoSpaceDE w:val="0"/>
        <w:autoSpaceDN w:val="0"/>
        <w:adjustRightInd w:val="0"/>
        <w:spacing w:after="0" w:line="240" w:lineRule="auto"/>
        <w:rPr>
          <w:rFonts w:ascii="Calibri" w:hAnsi="Calibri" w:cs="Calibri"/>
        </w:rPr>
      </w:pPr>
      <w:r w:rsidRPr="00EC6C29">
        <w:rPr>
          <w:rFonts w:ascii="Calibri" w:hAnsi="Calibri" w:cs="Calibri"/>
        </w:rPr>
        <w:lastRenderedPageBreak/>
        <w:t>VNĚJŠÍ VLIVY</w:t>
      </w:r>
      <w:bookmarkEnd w:id="12"/>
    </w:p>
    <w:bookmarkStart w:id="13" w:name="_MON_1569611347"/>
    <w:bookmarkEnd w:id="13"/>
    <w:p w:rsidR="00EC6C29" w:rsidRDefault="00EC6C29" w:rsidP="00EC6C29">
      <w:r>
        <w:object w:dxaOrig="8371" w:dyaOrig="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08.75pt" o:ole="">
            <v:imagedata r:id="rId8" o:title=""/>
          </v:shape>
          <o:OLEObject Type="Embed" ProgID="Excel.Sheet.12" ShapeID="_x0000_i1025" DrawAspect="Content" ObjectID="_1619431018" r:id="rId9"/>
        </w:object>
      </w:r>
    </w:p>
    <w:p w:rsidR="00EC6C29" w:rsidRPr="00EC6C29" w:rsidRDefault="00EC6C29" w:rsidP="00EC6C29">
      <w:pPr>
        <w:autoSpaceDE w:val="0"/>
        <w:autoSpaceDN w:val="0"/>
        <w:adjustRightInd w:val="0"/>
        <w:spacing w:after="0" w:line="240" w:lineRule="auto"/>
        <w:rPr>
          <w:rFonts w:ascii="Calibri" w:hAnsi="Calibri" w:cs="Calibri"/>
        </w:rPr>
      </w:pPr>
      <w:bookmarkStart w:id="14" w:name="_Toc519938405"/>
      <w:r w:rsidRPr="00EC6C29">
        <w:rPr>
          <w:rFonts w:ascii="Calibri" w:hAnsi="Calibri" w:cs="Calibri"/>
        </w:rPr>
        <w:t>ENERGETICKÁ BILANCE</w:t>
      </w:r>
      <w:bookmarkEnd w:id="14"/>
    </w:p>
    <w:bookmarkStart w:id="15" w:name="_Toc309032856"/>
    <w:bookmarkEnd w:id="15"/>
    <w:bookmarkStart w:id="16" w:name="_MON_1593424398"/>
    <w:bookmarkEnd w:id="16"/>
    <w:p w:rsidR="00EC6C29" w:rsidRPr="00114352" w:rsidRDefault="00EC6C29" w:rsidP="00EC6C29">
      <w:r>
        <w:object w:dxaOrig="8037" w:dyaOrig="3416">
          <v:shape id="_x0000_i1026" type="#_x0000_t75" style="width:382.5pt;height:124.5pt" o:ole="">
            <v:imagedata r:id="rId10" o:title=""/>
          </v:shape>
          <o:OLEObject Type="Embed" ProgID="Excel.Sheet.8" ShapeID="_x0000_i1026" DrawAspect="Content" ObjectID="_1619431019" r:id="rId11"/>
        </w:object>
      </w:r>
    </w:p>
    <w:p w:rsidR="00EC6C29" w:rsidRPr="00EC6C29" w:rsidRDefault="00EC6C29" w:rsidP="00EC6C29">
      <w:pPr>
        <w:autoSpaceDE w:val="0"/>
        <w:autoSpaceDN w:val="0"/>
        <w:adjustRightInd w:val="0"/>
        <w:spacing w:after="0" w:line="240" w:lineRule="auto"/>
        <w:rPr>
          <w:rFonts w:ascii="Calibri" w:hAnsi="Calibri" w:cs="Calibri"/>
        </w:rPr>
      </w:pPr>
      <w:bookmarkStart w:id="17" w:name="_Toc210454650"/>
      <w:bookmarkStart w:id="18" w:name="_Toc287478452"/>
      <w:bookmarkStart w:id="19" w:name="_Toc287478475"/>
      <w:bookmarkStart w:id="20" w:name="_Toc417855120"/>
      <w:bookmarkStart w:id="21" w:name="_Toc417856782"/>
      <w:bookmarkStart w:id="22" w:name="_Toc519938406"/>
      <w:r w:rsidRPr="00EC6C29">
        <w:rPr>
          <w:rFonts w:ascii="Calibri" w:hAnsi="Calibri" w:cs="Calibri"/>
        </w:rPr>
        <w:t xml:space="preserve">NAPOJENÍ NA </w:t>
      </w:r>
      <w:bookmarkEnd w:id="17"/>
      <w:bookmarkEnd w:id="18"/>
      <w:bookmarkEnd w:id="19"/>
      <w:bookmarkEnd w:id="20"/>
      <w:bookmarkEnd w:id="21"/>
      <w:bookmarkEnd w:id="22"/>
      <w:r>
        <w:rPr>
          <w:rFonts w:ascii="Calibri" w:hAnsi="Calibri" w:cs="Calibri"/>
        </w:rPr>
        <w:t>ELEKTRICKOU ENERGII</w:t>
      </w:r>
    </w:p>
    <w:p w:rsidR="00EC6C29" w:rsidRDefault="00EC6C29" w:rsidP="00EC6C29">
      <w:bookmarkStart w:id="23" w:name="_Toc210448023"/>
      <w:bookmarkStart w:id="24" w:name="_Toc210448417"/>
      <w:bookmarkStart w:id="25" w:name="_Toc210454651"/>
      <w:bookmarkStart w:id="26" w:name="_Toc287478453"/>
      <w:bookmarkStart w:id="27" w:name="_Toc287478476"/>
      <w:bookmarkStart w:id="28" w:name="_Toc417855122"/>
      <w:bookmarkStart w:id="29" w:name="_Toc417856784"/>
      <w:r>
        <w:t xml:space="preserve">Bytový dům je připojen z distribuční sítě z napěťové hladiny NN ze stávající přípojkové skříně provozovatele distribuční soustavy. Ze stávající přípojkové skříně jsou připojeny stávající elektroměrové </w:t>
      </w:r>
      <w:proofErr w:type="spellStart"/>
      <w:r>
        <w:t>rozváděče</w:t>
      </w:r>
      <w:proofErr w:type="spellEnd"/>
      <w:r>
        <w:t xml:space="preserve">. Ze stávajícího elektroměrového </w:t>
      </w:r>
      <w:proofErr w:type="spellStart"/>
      <w:r>
        <w:t>rozváděče</w:t>
      </w:r>
      <w:proofErr w:type="spellEnd"/>
      <w:r>
        <w:t xml:space="preserve"> umístěného v </w:t>
      </w:r>
      <w:r>
        <w:rPr>
          <w:b/>
        </w:rPr>
        <w:t>3</w:t>
      </w:r>
      <w:r w:rsidRPr="008E355D">
        <w:rPr>
          <w:b/>
        </w:rPr>
        <w:t>. NP</w:t>
      </w:r>
      <w:r>
        <w:t xml:space="preserve"> bude připojen nový bytový </w:t>
      </w:r>
      <w:proofErr w:type="spellStart"/>
      <w:r>
        <w:t>rozváděč</w:t>
      </w:r>
      <w:proofErr w:type="spellEnd"/>
      <w:r>
        <w:t xml:space="preserve">, který bude sloužit pro napájení řešeného bytu. Propojení stávajícího elektroměrového </w:t>
      </w:r>
      <w:proofErr w:type="spellStart"/>
      <w:r>
        <w:t>rozváděče</w:t>
      </w:r>
      <w:proofErr w:type="spellEnd"/>
      <w:r>
        <w:t xml:space="preserve"> a nového bytového </w:t>
      </w:r>
      <w:proofErr w:type="spellStart"/>
      <w:r>
        <w:t>rozváděče</w:t>
      </w:r>
      <w:proofErr w:type="spellEnd"/>
      <w:r>
        <w:t xml:space="preserve"> bude provedeno kabelem typu 1-CYKY.</w:t>
      </w:r>
    </w:p>
    <w:p w:rsidR="00EC6C29" w:rsidRPr="00EC6C29" w:rsidRDefault="00EC6C29" w:rsidP="00EC6C29">
      <w:pPr>
        <w:autoSpaceDE w:val="0"/>
        <w:autoSpaceDN w:val="0"/>
        <w:adjustRightInd w:val="0"/>
        <w:spacing w:after="0" w:line="240" w:lineRule="auto"/>
        <w:rPr>
          <w:rFonts w:ascii="Calibri" w:hAnsi="Calibri" w:cs="Calibri"/>
        </w:rPr>
      </w:pPr>
      <w:bookmarkStart w:id="30" w:name="_Toc519938407"/>
      <w:r w:rsidRPr="00EC6C29">
        <w:rPr>
          <w:rFonts w:ascii="Calibri" w:hAnsi="Calibri" w:cs="Calibri"/>
        </w:rPr>
        <w:t>OBCHODNÍ MĚŘENÍ ELEKTRICKÉ ENERGIE</w:t>
      </w:r>
      <w:bookmarkEnd w:id="23"/>
      <w:bookmarkEnd w:id="24"/>
      <w:bookmarkEnd w:id="25"/>
      <w:bookmarkEnd w:id="26"/>
      <w:bookmarkEnd w:id="27"/>
      <w:bookmarkEnd w:id="28"/>
      <w:bookmarkEnd w:id="29"/>
      <w:bookmarkEnd w:id="30"/>
    </w:p>
    <w:p w:rsidR="00EC6C29" w:rsidRPr="00D9122F" w:rsidRDefault="00EC6C29" w:rsidP="00EC6C29">
      <w:bookmarkStart w:id="31" w:name="_Toc176586628"/>
      <w:bookmarkStart w:id="32" w:name="_Toc210448025"/>
      <w:bookmarkStart w:id="33" w:name="_Toc210448419"/>
      <w:bookmarkStart w:id="34" w:name="_Toc210454652"/>
      <w:bookmarkStart w:id="35" w:name="_Toc287478454"/>
      <w:bookmarkStart w:id="36"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w:t>
      </w:r>
      <w:proofErr w:type="spellStart"/>
      <w:r w:rsidRPr="00D9122F">
        <w:t>rozváděče</w:t>
      </w:r>
      <w:proofErr w:type="spellEnd"/>
      <w:r>
        <w:t xml:space="preserve"> umístěného v </w:t>
      </w:r>
      <w:r>
        <w:rPr>
          <w:b/>
        </w:rPr>
        <w:t>3</w:t>
      </w:r>
      <w:r w:rsidRPr="008E355D">
        <w:rPr>
          <w:b/>
        </w:rPr>
        <w:t>. NP</w:t>
      </w:r>
      <w:r>
        <w:t xml:space="preserve"> objektu</w:t>
      </w:r>
      <w:r w:rsidRPr="00D9122F">
        <w:t xml:space="preserve">. Měření elektrické energie bude </w:t>
      </w:r>
      <w:r>
        <w:t>přímé</w:t>
      </w:r>
      <w:r w:rsidRPr="00D9122F">
        <w:t xml:space="preserve">. </w:t>
      </w:r>
      <w:r>
        <w:t xml:space="preserve">Provedení elektroměrového </w:t>
      </w:r>
      <w:proofErr w:type="spellStart"/>
      <w:r>
        <w:t>rozváděče</w:t>
      </w:r>
      <w:proofErr w:type="spellEnd"/>
      <w:r>
        <w:t xml:space="preserve"> bude dle připojovacích podmínek provozovatele distribuční soustavy.</w:t>
      </w:r>
      <w:r w:rsidRPr="00D9122F">
        <w:t xml:space="preserve">  </w:t>
      </w:r>
    </w:p>
    <w:p w:rsidR="00EC6C29" w:rsidRPr="00EC6C29" w:rsidRDefault="00EC6C29" w:rsidP="00EC6C29">
      <w:pPr>
        <w:autoSpaceDE w:val="0"/>
        <w:autoSpaceDN w:val="0"/>
        <w:adjustRightInd w:val="0"/>
        <w:spacing w:after="0" w:line="240" w:lineRule="auto"/>
        <w:rPr>
          <w:rFonts w:ascii="Calibri" w:hAnsi="Calibri" w:cs="Calibri"/>
        </w:rPr>
      </w:pPr>
      <w:bookmarkStart w:id="37" w:name="_Toc519938408"/>
      <w:r w:rsidRPr="00EC6C29">
        <w:rPr>
          <w:rFonts w:ascii="Calibri" w:hAnsi="Calibri" w:cs="Calibri"/>
        </w:rPr>
        <w:t>KABELOVÉ ROZVODY</w:t>
      </w:r>
      <w:bookmarkEnd w:id="37"/>
    </w:p>
    <w:bookmarkEnd w:id="31"/>
    <w:bookmarkEnd w:id="32"/>
    <w:bookmarkEnd w:id="33"/>
    <w:bookmarkEnd w:id="34"/>
    <w:bookmarkEnd w:id="35"/>
    <w:bookmarkEnd w:id="36"/>
    <w:p w:rsidR="00EC6C29" w:rsidRPr="00114352" w:rsidRDefault="00EC6C29" w:rsidP="00EC6C29">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EC6C29" w:rsidRPr="00EC6C29" w:rsidRDefault="00EC6C29" w:rsidP="00EC6C29">
      <w:pPr>
        <w:autoSpaceDE w:val="0"/>
        <w:autoSpaceDN w:val="0"/>
        <w:adjustRightInd w:val="0"/>
        <w:spacing w:after="0" w:line="240" w:lineRule="auto"/>
        <w:rPr>
          <w:rFonts w:ascii="Calibri" w:hAnsi="Calibri" w:cs="Calibri"/>
        </w:rPr>
      </w:pPr>
      <w:bookmarkStart w:id="38" w:name="_Toc210448026"/>
      <w:bookmarkStart w:id="39" w:name="_Toc210448420"/>
      <w:bookmarkStart w:id="40" w:name="_Toc210454653"/>
      <w:bookmarkStart w:id="41" w:name="_Toc287478455"/>
      <w:bookmarkStart w:id="42" w:name="_Toc287478478"/>
      <w:bookmarkStart w:id="43" w:name="_Toc417855124"/>
      <w:bookmarkStart w:id="44" w:name="_Toc417856786"/>
      <w:bookmarkStart w:id="45" w:name="_Toc519938409"/>
      <w:r w:rsidRPr="00EC6C29">
        <w:rPr>
          <w:rFonts w:ascii="Calibri" w:hAnsi="Calibri" w:cs="Calibri"/>
        </w:rPr>
        <w:t>ROZVADĚČE</w:t>
      </w:r>
      <w:bookmarkEnd w:id="38"/>
      <w:bookmarkEnd w:id="39"/>
      <w:bookmarkEnd w:id="40"/>
      <w:bookmarkEnd w:id="41"/>
      <w:bookmarkEnd w:id="42"/>
      <w:bookmarkEnd w:id="43"/>
      <w:bookmarkEnd w:id="44"/>
      <w:bookmarkEnd w:id="45"/>
    </w:p>
    <w:p w:rsidR="00EC6C29" w:rsidRPr="00114352" w:rsidRDefault="00EC6C29" w:rsidP="00EC6C29">
      <w:r>
        <w:t>Nový</w:t>
      </w:r>
      <w:r w:rsidRPr="00114352">
        <w:t xml:space="preserve"> </w:t>
      </w:r>
      <w:r>
        <w:t xml:space="preserve">bytový </w:t>
      </w:r>
      <w:proofErr w:type="spellStart"/>
      <w:r w:rsidRPr="00114352">
        <w:t>rozváděč</w:t>
      </w:r>
      <w:proofErr w:type="spellEnd"/>
      <w:r>
        <w:t xml:space="preserve"> RB bude</w:t>
      </w:r>
      <w:r w:rsidRPr="00114352">
        <w:t xml:space="preserve"> umístěn </w:t>
      </w:r>
      <w:r>
        <w:t xml:space="preserve">v předsíni (m. č. 04). Jedná se o přisazený </w:t>
      </w:r>
      <w:proofErr w:type="spellStart"/>
      <w:r w:rsidRPr="00114352">
        <w:t>rozváděč</w:t>
      </w:r>
      <w:proofErr w:type="spellEnd"/>
      <w:r w:rsidRPr="00114352">
        <w:t xml:space="preserve"> o rozměrech Š</w:t>
      </w:r>
      <w:r>
        <w:t xml:space="preserve"> </w:t>
      </w:r>
      <w:r w:rsidRPr="00114352">
        <w:t>x</w:t>
      </w:r>
      <w:r>
        <w:t xml:space="preserve"> </w:t>
      </w:r>
      <w:r w:rsidRPr="00114352">
        <w:t>V</w:t>
      </w:r>
      <w:r>
        <w:t> </w:t>
      </w:r>
      <w:r w:rsidRPr="00114352">
        <w:t>x</w:t>
      </w:r>
      <w:r>
        <w:t xml:space="preserve"> </w:t>
      </w:r>
      <w:r w:rsidRPr="00114352">
        <w:t xml:space="preserve">H </w:t>
      </w:r>
      <w:r>
        <w:t xml:space="preserve">– 400 </w:t>
      </w:r>
      <w:r w:rsidRPr="00114352">
        <w:t>x</w:t>
      </w:r>
      <w:r>
        <w:t xml:space="preserve"> 800 </w:t>
      </w:r>
      <w:r w:rsidRPr="00114352">
        <w:t>x</w:t>
      </w:r>
      <w:r>
        <w:t xml:space="preserve"> 10</w:t>
      </w:r>
      <w:r w:rsidRPr="00114352">
        <w:t xml:space="preserve">0 mm v krytí </w:t>
      </w:r>
      <w:r>
        <w:t xml:space="preserve">min. </w:t>
      </w:r>
      <w:r w:rsidRPr="00114352">
        <w:t>IP</w:t>
      </w:r>
      <w:r>
        <w:t>30</w:t>
      </w:r>
      <w:r w:rsidRPr="00114352">
        <w:t>.</w:t>
      </w:r>
    </w:p>
    <w:p w:rsidR="00EC6C29" w:rsidRPr="00EC6C29" w:rsidRDefault="00EC6C29" w:rsidP="00EC6C29">
      <w:pPr>
        <w:autoSpaceDE w:val="0"/>
        <w:autoSpaceDN w:val="0"/>
        <w:adjustRightInd w:val="0"/>
        <w:spacing w:after="0" w:line="240" w:lineRule="auto"/>
        <w:rPr>
          <w:rFonts w:ascii="Calibri" w:hAnsi="Calibri" w:cs="Calibri"/>
        </w:rPr>
      </w:pPr>
      <w:bookmarkStart w:id="46" w:name="_Toc176586630"/>
      <w:bookmarkStart w:id="47" w:name="_Toc210448027"/>
      <w:bookmarkStart w:id="48" w:name="_Toc210448421"/>
      <w:bookmarkStart w:id="49" w:name="_Toc210454654"/>
      <w:bookmarkStart w:id="50" w:name="_Toc287478456"/>
      <w:bookmarkStart w:id="51" w:name="_Toc287478479"/>
      <w:bookmarkStart w:id="52" w:name="_Toc417855125"/>
      <w:bookmarkStart w:id="53" w:name="_Toc417856787"/>
      <w:bookmarkStart w:id="54" w:name="_Toc519938410"/>
      <w:r w:rsidRPr="00EC6C29">
        <w:rPr>
          <w:rFonts w:ascii="Calibri" w:hAnsi="Calibri" w:cs="Calibri"/>
        </w:rPr>
        <w:t>ZÁSUVKOVÉ ROZVODY</w:t>
      </w:r>
      <w:bookmarkEnd w:id="46"/>
      <w:bookmarkEnd w:id="47"/>
      <w:bookmarkEnd w:id="48"/>
      <w:bookmarkEnd w:id="49"/>
      <w:bookmarkEnd w:id="50"/>
      <w:bookmarkEnd w:id="51"/>
      <w:bookmarkEnd w:id="52"/>
      <w:bookmarkEnd w:id="53"/>
      <w:bookmarkEnd w:id="54"/>
    </w:p>
    <w:p w:rsidR="00EC6C29" w:rsidRDefault="00EC6C29" w:rsidP="00EC6C29">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proofErr w:type="spellStart"/>
      <w:r>
        <w:t>mA</w:t>
      </w:r>
      <w:proofErr w:type="spellEnd"/>
      <w:r>
        <w:t>.</w:t>
      </w:r>
    </w:p>
    <w:p w:rsidR="00EC6C29" w:rsidRPr="00114352" w:rsidRDefault="00EC6C29" w:rsidP="00EC6C29">
      <w:r>
        <w:t xml:space="preserve">Zásuvky v prostoru kuchyně budou umístěny dle požadavků dodavatele kuchyňské linky s ohledem na příslušné ČSN. Zásuvky v prostorech s normálními vnějšími vlivy budou umístěny ve výši 300 mm </w:t>
      </w:r>
      <w:r>
        <w:lastRenderedPageBreak/>
        <w:t xml:space="preserve">(střed) na čistou </w:t>
      </w:r>
      <w:proofErr w:type="gramStart"/>
      <w:r>
        <w:t>podlahou</w:t>
      </w:r>
      <w:proofErr w:type="gramEnd"/>
      <w:r>
        <w:t xml:space="preserve">.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EC6C29" w:rsidRPr="00EC6C29" w:rsidRDefault="00EC6C29" w:rsidP="00EC6C29">
      <w:pPr>
        <w:autoSpaceDE w:val="0"/>
        <w:autoSpaceDN w:val="0"/>
        <w:adjustRightInd w:val="0"/>
        <w:spacing w:after="0" w:line="240" w:lineRule="auto"/>
        <w:rPr>
          <w:rFonts w:ascii="Calibri" w:hAnsi="Calibri" w:cs="Calibri"/>
        </w:rPr>
      </w:pPr>
      <w:bookmarkStart w:id="55" w:name="_Toc210448028"/>
      <w:bookmarkStart w:id="56" w:name="_Toc210448422"/>
      <w:bookmarkStart w:id="57" w:name="_Toc210454655"/>
      <w:bookmarkStart w:id="58" w:name="_Toc287478457"/>
      <w:bookmarkStart w:id="59" w:name="_Toc287478480"/>
      <w:bookmarkStart w:id="60" w:name="_Toc417855126"/>
      <w:bookmarkStart w:id="61" w:name="_Toc417856788"/>
      <w:bookmarkStart w:id="62" w:name="_Toc519938411"/>
      <w:r w:rsidRPr="00EC6C29">
        <w:rPr>
          <w:rFonts w:ascii="Calibri" w:hAnsi="Calibri" w:cs="Calibri"/>
        </w:rPr>
        <w:t>OSVĚTLENÍ</w:t>
      </w:r>
      <w:bookmarkEnd w:id="55"/>
      <w:bookmarkEnd w:id="56"/>
      <w:bookmarkEnd w:id="57"/>
      <w:bookmarkEnd w:id="58"/>
      <w:bookmarkEnd w:id="59"/>
      <w:bookmarkEnd w:id="60"/>
      <w:bookmarkEnd w:id="61"/>
      <w:bookmarkEnd w:id="62"/>
    </w:p>
    <w:p w:rsidR="00EC6C29" w:rsidRPr="00114352" w:rsidRDefault="00EC6C29" w:rsidP="00EC6C29">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proofErr w:type="spellStart"/>
      <w:r>
        <w:t>mA</w:t>
      </w:r>
      <w:proofErr w:type="spellEnd"/>
      <w:r>
        <w:t xml:space="preserve">. </w:t>
      </w:r>
      <w:r w:rsidRPr="00114352">
        <w:t>Přesné umístění svítidel je nutno konzultovat s </w:t>
      </w:r>
      <w:r>
        <w:t>investorem</w:t>
      </w:r>
      <w:r w:rsidRPr="00114352">
        <w:t xml:space="preserve">. Svítidla musí mít příslušné technické parametry, zejména krytí pro dané prostory. </w:t>
      </w:r>
      <w:r>
        <w:t xml:space="preserve">Osvětlení bude ovládáno lokálně umístěnými nástěnnými vypínači. Vypínače budou umístěny ve výšce 1050 mm (střed) na čistou </w:t>
      </w:r>
      <w:proofErr w:type="gramStart"/>
      <w:r>
        <w:t>podlahou</w:t>
      </w:r>
      <w:proofErr w:type="gramEnd"/>
      <w:r>
        <w:t>.</w:t>
      </w:r>
    </w:p>
    <w:p w:rsidR="00EC6C29" w:rsidRPr="00EC6C29" w:rsidRDefault="00EC6C29" w:rsidP="00EC6C29">
      <w:pPr>
        <w:autoSpaceDE w:val="0"/>
        <w:autoSpaceDN w:val="0"/>
        <w:adjustRightInd w:val="0"/>
        <w:spacing w:after="0" w:line="240" w:lineRule="auto"/>
        <w:rPr>
          <w:rFonts w:ascii="Calibri" w:hAnsi="Calibri" w:cs="Calibri"/>
        </w:rPr>
      </w:pPr>
      <w:bookmarkStart w:id="63" w:name="_Toc519938412"/>
      <w:r w:rsidRPr="00EC6C29">
        <w:rPr>
          <w:rFonts w:ascii="Calibri" w:hAnsi="Calibri" w:cs="Calibri"/>
        </w:rPr>
        <w:t>TECHNOLOGIE</w:t>
      </w:r>
      <w:bookmarkEnd w:id="63"/>
    </w:p>
    <w:p w:rsidR="00EC6C29" w:rsidRDefault="00EC6C29" w:rsidP="00EC6C29">
      <w:r w:rsidRPr="00114352">
        <w:t xml:space="preserve">Profese silnoproud zajistí připojení </w:t>
      </w:r>
      <w:r>
        <w:t>ventilátorů v koupelně a WC</w:t>
      </w:r>
      <w:r w:rsidRPr="00114352">
        <w:t>.</w:t>
      </w:r>
      <w:r>
        <w:t xml:space="preserve"> Ventilátor na WC bude spínán s osvětlením.</w:t>
      </w:r>
      <w:r w:rsidRPr="00030491">
        <w:t xml:space="preserve"> </w:t>
      </w:r>
      <w:r>
        <w:t>Ventilátor v koupelně bude spínán samostatným tlačítkem. Doběhová relé budou dodávkou ventilátorů.</w:t>
      </w:r>
    </w:p>
    <w:p w:rsidR="00EC6C29" w:rsidRDefault="00EC6C29" w:rsidP="00EC6C29">
      <w:r>
        <w:t>Profese silnoproud zajistí připojení topného žebříku v koupelně a plynového kotle.</w:t>
      </w:r>
    </w:p>
    <w:p w:rsidR="00EC6C29" w:rsidRPr="00EC6C29" w:rsidRDefault="00EC6C29" w:rsidP="00EC6C29">
      <w:pPr>
        <w:autoSpaceDE w:val="0"/>
        <w:autoSpaceDN w:val="0"/>
        <w:adjustRightInd w:val="0"/>
        <w:spacing w:after="0" w:line="240" w:lineRule="auto"/>
        <w:rPr>
          <w:rFonts w:ascii="Calibri" w:hAnsi="Calibri" w:cs="Calibri"/>
        </w:rPr>
      </w:pPr>
      <w:r>
        <w:rPr>
          <w:rFonts w:ascii="Calibri" w:hAnsi="Calibri" w:cs="Calibri"/>
        </w:rPr>
        <w:t>OCHRANA PROTI PŘEPĚTÍ</w:t>
      </w:r>
    </w:p>
    <w:p w:rsidR="00EC6C29" w:rsidRDefault="00EC6C29" w:rsidP="00EC6C29">
      <w:r w:rsidRPr="00114352">
        <w:t>Ochrana proti přepětí je navržena jako dvoustupňová. První a druhý stupeň ochrany bude osazen v </w:t>
      </w:r>
      <w:proofErr w:type="spellStart"/>
      <w:r w:rsidRPr="00114352">
        <w:t>rozváděč</w:t>
      </w:r>
      <w:r>
        <w:t>i</w:t>
      </w:r>
      <w:proofErr w:type="spellEnd"/>
      <w:r w:rsidRPr="00114352">
        <w:t xml:space="preserve"> </w:t>
      </w:r>
      <w:r>
        <w:t>RB</w:t>
      </w:r>
      <w:r w:rsidRPr="00114352">
        <w:t>. Třetí stupeň bude osazen v rámci dodávek jednotlivých elektrických spotřebičů, které tuto ochranu vyžadují.</w:t>
      </w:r>
    </w:p>
    <w:p w:rsidR="00EC6C29" w:rsidRPr="00EC6C29" w:rsidRDefault="00EC6C29" w:rsidP="00EC6C29">
      <w:pPr>
        <w:autoSpaceDE w:val="0"/>
        <w:autoSpaceDN w:val="0"/>
        <w:adjustRightInd w:val="0"/>
        <w:spacing w:after="0" w:line="240" w:lineRule="auto"/>
        <w:rPr>
          <w:rFonts w:ascii="Calibri" w:hAnsi="Calibri" w:cs="Calibri"/>
        </w:rPr>
      </w:pPr>
      <w:bookmarkStart w:id="64" w:name="_Toc482221537"/>
      <w:bookmarkStart w:id="65" w:name="_Toc486435892"/>
      <w:bookmarkStart w:id="66" w:name="_Toc519938414"/>
      <w:r w:rsidRPr="00EC6C29">
        <w:rPr>
          <w:rFonts w:ascii="Calibri" w:hAnsi="Calibri" w:cs="Calibri"/>
        </w:rPr>
        <w:t>SLABOPROUD</w:t>
      </w:r>
      <w:bookmarkEnd w:id="64"/>
      <w:bookmarkEnd w:id="65"/>
      <w:bookmarkEnd w:id="66"/>
    </w:p>
    <w:p w:rsidR="00EC6C29" w:rsidRDefault="00EC6C29" w:rsidP="00EC6C29">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EC6C29" w:rsidRDefault="00EC6C29" w:rsidP="00EC6C29">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EC6C29" w:rsidRDefault="00EC6C29" w:rsidP="00EC6C29">
      <w:bookmarkStart w:id="67" w:name="_Toc210448040"/>
      <w:bookmarkStart w:id="68" w:name="_Toc210448427"/>
      <w:bookmarkStart w:id="69" w:name="_Toc210454660"/>
      <w:bookmarkStart w:id="70" w:name="_Toc287478463"/>
      <w:bookmarkStart w:id="71" w:name="_Toc287478486"/>
      <w:bookmarkStart w:id="72" w:name="_Toc417855134"/>
      <w:bookmarkStart w:id="73" w:name="_Toc417856792"/>
      <w:r>
        <w:t xml:space="preserve">V zádveří bude osazen nový domovní telefon. Nový domovní telefon bude připojen na stávající kabeláž. U vchodových dveří bude instalováno zvonkové </w:t>
      </w:r>
      <w:proofErr w:type="spellStart"/>
      <w:r>
        <w:t>tlačíko</w:t>
      </w:r>
      <w:proofErr w:type="spellEnd"/>
      <w:r>
        <w:t>.</w:t>
      </w:r>
    </w:p>
    <w:p w:rsidR="00EC6C29" w:rsidRPr="00EC6C29" w:rsidRDefault="00EC6C29" w:rsidP="00EC6C29">
      <w:pPr>
        <w:autoSpaceDE w:val="0"/>
        <w:autoSpaceDN w:val="0"/>
        <w:adjustRightInd w:val="0"/>
        <w:spacing w:after="0" w:line="240" w:lineRule="auto"/>
        <w:rPr>
          <w:rFonts w:ascii="Calibri" w:hAnsi="Calibri" w:cs="Calibri"/>
        </w:rPr>
      </w:pPr>
      <w:bookmarkStart w:id="74" w:name="_Toc519938415"/>
      <w:r w:rsidRPr="00EC6C29">
        <w:rPr>
          <w:rFonts w:ascii="Calibri" w:hAnsi="Calibri" w:cs="Calibri"/>
        </w:rPr>
        <w:t>BEZPEČNOST PRÁCE</w:t>
      </w:r>
      <w:bookmarkEnd w:id="67"/>
      <w:bookmarkEnd w:id="68"/>
      <w:bookmarkEnd w:id="69"/>
      <w:bookmarkEnd w:id="70"/>
      <w:bookmarkEnd w:id="71"/>
      <w:bookmarkEnd w:id="72"/>
      <w:bookmarkEnd w:id="73"/>
      <w:bookmarkEnd w:id="74"/>
    </w:p>
    <w:p w:rsidR="00EC6C29" w:rsidRPr="00114352" w:rsidRDefault="00EC6C29" w:rsidP="00EC6C29">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EC6C29" w:rsidRDefault="00EC6C29" w:rsidP="00EC6C29">
      <w:r w:rsidRPr="00114352">
        <w:t xml:space="preserve">Pomůcky určené k obsluze zařízení a zajištění bezpečnosti dle ČSN 38 1081 musí být před zajištěním zkušebního provozu uloženy na předepsaných místech (dle provozního řádu).  Ochranné a pracovní pomůcky nejsou součástí </w:t>
      </w:r>
      <w:proofErr w:type="spellStart"/>
      <w:r w:rsidRPr="00114352">
        <w:t>elektro</w:t>
      </w:r>
      <w:proofErr w:type="spellEnd"/>
      <w:r w:rsidRPr="00114352">
        <w:t>-dodávky.</w:t>
      </w:r>
    </w:p>
    <w:p w:rsidR="00EC6C29" w:rsidRDefault="00EC6C29" w:rsidP="00657818">
      <w:pPr>
        <w:autoSpaceDE w:val="0"/>
        <w:autoSpaceDN w:val="0"/>
        <w:adjustRightInd w:val="0"/>
        <w:spacing w:after="0" w:line="240" w:lineRule="auto"/>
        <w:rPr>
          <w:rFonts w:ascii="Calibri" w:hAnsi="Calibri" w:cs="Calibri"/>
        </w:rPr>
      </w:pPr>
    </w:p>
    <w:p w:rsidR="00A23A19" w:rsidRPr="0021149F" w:rsidRDefault="00A23A19" w:rsidP="00657818">
      <w:pPr>
        <w:autoSpaceDE w:val="0"/>
        <w:autoSpaceDN w:val="0"/>
        <w:adjustRightInd w:val="0"/>
        <w:spacing w:after="0" w:line="240" w:lineRule="auto"/>
        <w:rPr>
          <w:rFonts w:ascii="Calibri" w:hAnsi="Calibri" w:cs="Calibri"/>
          <w:color w:val="548DD4" w:themeColor="text2" w:themeTint="99"/>
        </w:rPr>
      </w:pPr>
    </w:p>
    <w:p w:rsidR="00657818" w:rsidRPr="0021149F" w:rsidRDefault="00657818" w:rsidP="00657818">
      <w:pPr>
        <w:spacing w:after="0"/>
        <w:ind w:left="709" w:firstLine="709"/>
        <w:rPr>
          <w:rFonts w:ascii="Calibri" w:hAnsi="Calibri" w:cs="Calibri"/>
          <w:color w:val="548DD4" w:themeColor="text2" w:themeTint="99"/>
        </w:rPr>
      </w:pPr>
    </w:p>
    <w:p w:rsidR="00657818" w:rsidRPr="0021149F" w:rsidRDefault="00657818" w:rsidP="00657818">
      <w:pPr>
        <w:spacing w:after="0"/>
        <w:ind w:left="709" w:firstLine="709"/>
        <w:rPr>
          <w:rFonts w:ascii="Calibri" w:hAnsi="Calibri" w:cs="Calibri"/>
          <w:color w:val="548DD4" w:themeColor="text2" w:themeTint="99"/>
        </w:rPr>
      </w:pPr>
    </w:p>
    <w:p w:rsidR="00471836" w:rsidRPr="0021149F" w:rsidRDefault="00185A08" w:rsidP="00A23A19">
      <w:pPr>
        <w:spacing w:after="0"/>
        <w:ind w:left="709" w:firstLine="709"/>
        <w:rPr>
          <w:rFonts w:ascii="Calibri" w:hAnsi="Calibri" w:cs="Calibri"/>
        </w:rPr>
      </w:pPr>
      <w:r w:rsidRPr="0021149F">
        <w:rPr>
          <w:rFonts w:ascii="Calibri" w:hAnsi="Calibri" w:cs="Calibri"/>
        </w:rPr>
        <w:t>V Praze 0</w:t>
      </w:r>
      <w:bookmarkStart w:id="75" w:name="_GoBack"/>
      <w:bookmarkEnd w:id="75"/>
      <w:r w:rsidR="00EC6C29">
        <w:rPr>
          <w:rFonts w:ascii="Calibri" w:hAnsi="Calibri" w:cs="Calibri"/>
        </w:rPr>
        <w:t>7</w:t>
      </w:r>
      <w:r w:rsidRPr="0021149F">
        <w:rPr>
          <w:rFonts w:ascii="Calibri" w:hAnsi="Calibri" w:cs="Calibri"/>
        </w:rPr>
        <w:t>.2018</w:t>
      </w:r>
      <w:r w:rsidR="00657818" w:rsidRPr="0021149F">
        <w:rPr>
          <w:rFonts w:ascii="Calibri" w:hAnsi="Calibri" w:cs="Calibri"/>
        </w:rPr>
        <w:tab/>
      </w:r>
      <w:r w:rsidR="00657818" w:rsidRPr="0021149F">
        <w:rPr>
          <w:rFonts w:ascii="Calibri" w:hAnsi="Calibri" w:cs="Calibri"/>
        </w:rPr>
        <w:tab/>
      </w:r>
      <w:r w:rsidR="00657818" w:rsidRPr="0021149F">
        <w:rPr>
          <w:rFonts w:ascii="Calibri" w:hAnsi="Calibri" w:cs="Calibri"/>
        </w:rPr>
        <w:tab/>
      </w:r>
      <w:r w:rsidR="00657818" w:rsidRPr="0021149F">
        <w:rPr>
          <w:rFonts w:ascii="Calibri" w:hAnsi="Calibri" w:cs="Calibri"/>
        </w:rPr>
        <w:tab/>
      </w:r>
      <w:proofErr w:type="spellStart"/>
      <w:proofErr w:type="gramStart"/>
      <w:r w:rsidR="00657818" w:rsidRPr="0021149F">
        <w:rPr>
          <w:rFonts w:ascii="Calibri" w:hAnsi="Calibri" w:cs="Calibri"/>
        </w:rPr>
        <w:t>ing.arch</w:t>
      </w:r>
      <w:proofErr w:type="spellEnd"/>
      <w:r w:rsidR="00657818" w:rsidRPr="0021149F">
        <w:rPr>
          <w:rFonts w:ascii="Calibri" w:hAnsi="Calibri" w:cs="Calibri"/>
        </w:rPr>
        <w:t>.</w:t>
      </w:r>
      <w:proofErr w:type="gramEnd"/>
      <w:r w:rsidR="00657818" w:rsidRPr="0021149F">
        <w:rPr>
          <w:rFonts w:ascii="Calibri" w:hAnsi="Calibri" w:cs="Calibri"/>
        </w:rPr>
        <w:t xml:space="preserve"> Václav Frydecký </w:t>
      </w:r>
    </w:p>
    <w:sectPr w:rsidR="00471836" w:rsidRPr="0021149F" w:rsidSect="001E6D67">
      <w:headerReference w:type="default" r:id="rId12"/>
      <w:footerReference w:type="default" r:id="rId13"/>
      <w:pgSz w:w="11906" w:h="16838"/>
      <w:pgMar w:top="1417" w:right="1417" w:bottom="1417" w:left="1418"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2C5" w:rsidRDefault="001E12C5" w:rsidP="00D4165C">
      <w:pPr>
        <w:spacing w:after="0" w:line="240" w:lineRule="auto"/>
      </w:pPr>
      <w:r>
        <w:separator/>
      </w:r>
    </w:p>
  </w:endnote>
  <w:endnote w:type="continuationSeparator" w:id="0">
    <w:p w:rsidR="001E12C5" w:rsidRDefault="001E12C5"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Franklin Gothic Heavy">
    <w:altName w:val="Calibri"/>
    <w:panose1 w:val="020B0903020102020204"/>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2C5" w:rsidRPr="00471836" w:rsidRDefault="001E12C5">
    <w:pPr>
      <w:pStyle w:val="Zpat"/>
      <w:rPr>
        <w:sz w:val="18"/>
        <w:szCs w:val="18"/>
      </w:rPr>
    </w:pPr>
    <w:r>
      <w:rPr>
        <w:sz w:val="18"/>
        <w:szCs w:val="18"/>
      </w:rPr>
      <w:t>D. TECHNICKÁ</w:t>
    </w:r>
    <w:r w:rsidRPr="00471836">
      <w:rPr>
        <w:sz w:val="18"/>
        <w:szCs w:val="18"/>
      </w:rPr>
      <w:t xml:space="preserve"> ZPRÁVA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2C5" w:rsidRDefault="001E12C5" w:rsidP="00D4165C">
      <w:pPr>
        <w:spacing w:after="0" w:line="240" w:lineRule="auto"/>
      </w:pPr>
      <w:r>
        <w:separator/>
      </w:r>
    </w:p>
  </w:footnote>
  <w:footnote w:type="continuationSeparator" w:id="0">
    <w:p w:rsidR="001E12C5" w:rsidRDefault="001E12C5"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2C5" w:rsidRPr="00471836" w:rsidRDefault="001E12C5" w:rsidP="00AB44A5">
    <w:pPr>
      <w:ind w:left="2832"/>
      <w:jc w:val="center"/>
      <w:rPr>
        <w:b/>
        <w:sz w:val="18"/>
        <w:szCs w:val="18"/>
      </w:rPr>
    </w:pPr>
    <w:r>
      <w:rPr>
        <w:b/>
        <w:sz w:val="18"/>
        <w:szCs w:val="18"/>
      </w:rPr>
      <w:t>VÍTĚZNÁ 531/13</w:t>
    </w:r>
    <w:r w:rsidRPr="00471836">
      <w:rPr>
        <w:sz w:val="18"/>
        <w:szCs w:val="18"/>
      </w:rPr>
      <w:t xml:space="preserve">, UDRŽOVACÍ PRÁCE A STAVEBNÍ ÚPRAVY BYTU </w:t>
    </w:r>
    <w:r>
      <w:rPr>
        <w:b/>
        <w:sz w:val="18"/>
        <w:szCs w:val="18"/>
      </w:rPr>
      <w:t>8/8</w:t>
    </w:r>
    <w:r w:rsidRPr="00471836">
      <w:rPr>
        <w:sz w:val="18"/>
        <w:szCs w:val="18"/>
      </w:rPr>
      <w:t>, PRAHA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6">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4"/>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3331B"/>
    <w:rsid w:val="000352FF"/>
    <w:rsid w:val="00036B95"/>
    <w:rsid w:val="00040AE5"/>
    <w:rsid w:val="0004345C"/>
    <w:rsid w:val="000442C4"/>
    <w:rsid w:val="000462D9"/>
    <w:rsid w:val="00047815"/>
    <w:rsid w:val="0004782A"/>
    <w:rsid w:val="00052E9A"/>
    <w:rsid w:val="0005768D"/>
    <w:rsid w:val="0006640B"/>
    <w:rsid w:val="000749E9"/>
    <w:rsid w:val="00074E40"/>
    <w:rsid w:val="000765EA"/>
    <w:rsid w:val="0008364E"/>
    <w:rsid w:val="00083924"/>
    <w:rsid w:val="00083B5A"/>
    <w:rsid w:val="000854F2"/>
    <w:rsid w:val="000A27A5"/>
    <w:rsid w:val="000A3C1F"/>
    <w:rsid w:val="000B0833"/>
    <w:rsid w:val="000C4DC8"/>
    <w:rsid w:val="000C5CE4"/>
    <w:rsid w:val="000C7A1A"/>
    <w:rsid w:val="000D6B87"/>
    <w:rsid w:val="000E2957"/>
    <w:rsid w:val="000F2855"/>
    <w:rsid w:val="00101E66"/>
    <w:rsid w:val="0011016A"/>
    <w:rsid w:val="001260A3"/>
    <w:rsid w:val="00130FB2"/>
    <w:rsid w:val="001325CE"/>
    <w:rsid w:val="0013334F"/>
    <w:rsid w:val="00136FC6"/>
    <w:rsid w:val="0014633D"/>
    <w:rsid w:val="0016180F"/>
    <w:rsid w:val="001811D8"/>
    <w:rsid w:val="00185A08"/>
    <w:rsid w:val="00192268"/>
    <w:rsid w:val="00194CF2"/>
    <w:rsid w:val="001A127A"/>
    <w:rsid w:val="001A4B04"/>
    <w:rsid w:val="001A74F8"/>
    <w:rsid w:val="001D226A"/>
    <w:rsid w:val="001E12C5"/>
    <w:rsid w:val="001E2435"/>
    <w:rsid w:val="001E4189"/>
    <w:rsid w:val="001E6D67"/>
    <w:rsid w:val="001F17C8"/>
    <w:rsid w:val="001F1977"/>
    <w:rsid w:val="001F22FA"/>
    <w:rsid w:val="001F4A78"/>
    <w:rsid w:val="001F5777"/>
    <w:rsid w:val="001F670D"/>
    <w:rsid w:val="00200328"/>
    <w:rsid w:val="002103D0"/>
    <w:rsid w:val="00210C78"/>
    <w:rsid w:val="0021147D"/>
    <w:rsid w:val="0021149F"/>
    <w:rsid w:val="00213083"/>
    <w:rsid w:val="00223CC6"/>
    <w:rsid w:val="002337F4"/>
    <w:rsid w:val="002553A8"/>
    <w:rsid w:val="002651F6"/>
    <w:rsid w:val="002678AF"/>
    <w:rsid w:val="00274D9B"/>
    <w:rsid w:val="00276188"/>
    <w:rsid w:val="00276A54"/>
    <w:rsid w:val="00284E33"/>
    <w:rsid w:val="002915CE"/>
    <w:rsid w:val="00292899"/>
    <w:rsid w:val="002950B7"/>
    <w:rsid w:val="002976C6"/>
    <w:rsid w:val="002A5B6F"/>
    <w:rsid w:val="002A5CCE"/>
    <w:rsid w:val="002C1835"/>
    <w:rsid w:val="002C22CC"/>
    <w:rsid w:val="002C2CB9"/>
    <w:rsid w:val="002D6D09"/>
    <w:rsid w:val="002F7643"/>
    <w:rsid w:val="0033054B"/>
    <w:rsid w:val="0033065E"/>
    <w:rsid w:val="003431F2"/>
    <w:rsid w:val="00353D6D"/>
    <w:rsid w:val="00354AE6"/>
    <w:rsid w:val="00380000"/>
    <w:rsid w:val="003800D2"/>
    <w:rsid w:val="003832D4"/>
    <w:rsid w:val="00383F2E"/>
    <w:rsid w:val="00391947"/>
    <w:rsid w:val="00393FA2"/>
    <w:rsid w:val="00397433"/>
    <w:rsid w:val="00397D4D"/>
    <w:rsid w:val="003A2CF4"/>
    <w:rsid w:val="003A4907"/>
    <w:rsid w:val="003A7C64"/>
    <w:rsid w:val="003B3878"/>
    <w:rsid w:val="004149C0"/>
    <w:rsid w:val="0041732B"/>
    <w:rsid w:val="00427BB0"/>
    <w:rsid w:val="004303AB"/>
    <w:rsid w:val="0044513C"/>
    <w:rsid w:val="0044535B"/>
    <w:rsid w:val="004545B2"/>
    <w:rsid w:val="00455FCE"/>
    <w:rsid w:val="00471836"/>
    <w:rsid w:val="00482832"/>
    <w:rsid w:val="00490258"/>
    <w:rsid w:val="00491F50"/>
    <w:rsid w:val="004978AF"/>
    <w:rsid w:val="004B0B62"/>
    <w:rsid w:val="004B3A86"/>
    <w:rsid w:val="004C10F9"/>
    <w:rsid w:val="004C18A7"/>
    <w:rsid w:val="004C553F"/>
    <w:rsid w:val="004D4AB4"/>
    <w:rsid w:val="004D4C73"/>
    <w:rsid w:val="004D4CE5"/>
    <w:rsid w:val="004E5953"/>
    <w:rsid w:val="004F6D76"/>
    <w:rsid w:val="00522852"/>
    <w:rsid w:val="00526967"/>
    <w:rsid w:val="00534C7E"/>
    <w:rsid w:val="00543EE3"/>
    <w:rsid w:val="00557EC2"/>
    <w:rsid w:val="00563FCC"/>
    <w:rsid w:val="00581EAE"/>
    <w:rsid w:val="00586498"/>
    <w:rsid w:val="00590191"/>
    <w:rsid w:val="005A1303"/>
    <w:rsid w:val="005A1613"/>
    <w:rsid w:val="005B743A"/>
    <w:rsid w:val="005C25BF"/>
    <w:rsid w:val="005C572A"/>
    <w:rsid w:val="005E0ED9"/>
    <w:rsid w:val="005E492A"/>
    <w:rsid w:val="005F03AF"/>
    <w:rsid w:val="005F37F8"/>
    <w:rsid w:val="005F4E60"/>
    <w:rsid w:val="00604D7F"/>
    <w:rsid w:val="00611AFA"/>
    <w:rsid w:val="00625DAA"/>
    <w:rsid w:val="00633FED"/>
    <w:rsid w:val="00634873"/>
    <w:rsid w:val="006378F2"/>
    <w:rsid w:val="00642A43"/>
    <w:rsid w:val="00644622"/>
    <w:rsid w:val="006523A1"/>
    <w:rsid w:val="00653649"/>
    <w:rsid w:val="00656632"/>
    <w:rsid w:val="006571E9"/>
    <w:rsid w:val="00657818"/>
    <w:rsid w:val="00657F09"/>
    <w:rsid w:val="006652AD"/>
    <w:rsid w:val="006753C1"/>
    <w:rsid w:val="0069789A"/>
    <w:rsid w:val="006A3C60"/>
    <w:rsid w:val="006B0E19"/>
    <w:rsid w:val="006B32B3"/>
    <w:rsid w:val="006B483E"/>
    <w:rsid w:val="006C7EE4"/>
    <w:rsid w:val="006D0B97"/>
    <w:rsid w:val="006D0CA4"/>
    <w:rsid w:val="006D3EE5"/>
    <w:rsid w:val="006D6E9D"/>
    <w:rsid w:val="006E2DD1"/>
    <w:rsid w:val="006E611F"/>
    <w:rsid w:val="006F0198"/>
    <w:rsid w:val="006F45A5"/>
    <w:rsid w:val="006F7BB5"/>
    <w:rsid w:val="007024C1"/>
    <w:rsid w:val="00702DC9"/>
    <w:rsid w:val="00706FEE"/>
    <w:rsid w:val="007117D7"/>
    <w:rsid w:val="007170A6"/>
    <w:rsid w:val="007174CC"/>
    <w:rsid w:val="00720339"/>
    <w:rsid w:val="00722DAA"/>
    <w:rsid w:val="0073514E"/>
    <w:rsid w:val="00747252"/>
    <w:rsid w:val="0075679F"/>
    <w:rsid w:val="007921D2"/>
    <w:rsid w:val="0079222A"/>
    <w:rsid w:val="00794174"/>
    <w:rsid w:val="007A02EC"/>
    <w:rsid w:val="007A63F9"/>
    <w:rsid w:val="007A7B35"/>
    <w:rsid w:val="007B37A4"/>
    <w:rsid w:val="007B410F"/>
    <w:rsid w:val="007C081D"/>
    <w:rsid w:val="007C34D2"/>
    <w:rsid w:val="007C3C26"/>
    <w:rsid w:val="007E1586"/>
    <w:rsid w:val="007F5C16"/>
    <w:rsid w:val="00805BE5"/>
    <w:rsid w:val="00811634"/>
    <w:rsid w:val="00835979"/>
    <w:rsid w:val="008548F1"/>
    <w:rsid w:val="0085516B"/>
    <w:rsid w:val="008658D1"/>
    <w:rsid w:val="0087696B"/>
    <w:rsid w:val="0089382D"/>
    <w:rsid w:val="008A10E5"/>
    <w:rsid w:val="008A1A57"/>
    <w:rsid w:val="008A2EA9"/>
    <w:rsid w:val="008B76D8"/>
    <w:rsid w:val="008C0EAA"/>
    <w:rsid w:val="008E4D2D"/>
    <w:rsid w:val="008E51E6"/>
    <w:rsid w:val="008F625E"/>
    <w:rsid w:val="00902000"/>
    <w:rsid w:val="00915A12"/>
    <w:rsid w:val="009238CF"/>
    <w:rsid w:val="00923C79"/>
    <w:rsid w:val="009444A5"/>
    <w:rsid w:val="00944B3D"/>
    <w:rsid w:val="00950966"/>
    <w:rsid w:val="00950E29"/>
    <w:rsid w:val="00954D4B"/>
    <w:rsid w:val="00955334"/>
    <w:rsid w:val="009647A4"/>
    <w:rsid w:val="00967854"/>
    <w:rsid w:val="00967AE8"/>
    <w:rsid w:val="00975C41"/>
    <w:rsid w:val="00981FA8"/>
    <w:rsid w:val="009B3E69"/>
    <w:rsid w:val="009B5EE9"/>
    <w:rsid w:val="009C77FD"/>
    <w:rsid w:val="00A0487B"/>
    <w:rsid w:val="00A10B92"/>
    <w:rsid w:val="00A1677D"/>
    <w:rsid w:val="00A23A19"/>
    <w:rsid w:val="00A3229A"/>
    <w:rsid w:val="00A45F3B"/>
    <w:rsid w:val="00A467C0"/>
    <w:rsid w:val="00A53504"/>
    <w:rsid w:val="00A67365"/>
    <w:rsid w:val="00A7140A"/>
    <w:rsid w:val="00A72404"/>
    <w:rsid w:val="00A77CE8"/>
    <w:rsid w:val="00A921C5"/>
    <w:rsid w:val="00AA0E44"/>
    <w:rsid w:val="00AA46C6"/>
    <w:rsid w:val="00AB44A5"/>
    <w:rsid w:val="00AB58FB"/>
    <w:rsid w:val="00AE0811"/>
    <w:rsid w:val="00AF3401"/>
    <w:rsid w:val="00AF36EC"/>
    <w:rsid w:val="00AF7E03"/>
    <w:rsid w:val="00B003DB"/>
    <w:rsid w:val="00B014F3"/>
    <w:rsid w:val="00B04EFD"/>
    <w:rsid w:val="00B12F42"/>
    <w:rsid w:val="00B130A9"/>
    <w:rsid w:val="00B17E0D"/>
    <w:rsid w:val="00B2067E"/>
    <w:rsid w:val="00B32CBE"/>
    <w:rsid w:val="00B43270"/>
    <w:rsid w:val="00B51169"/>
    <w:rsid w:val="00B53C75"/>
    <w:rsid w:val="00B56534"/>
    <w:rsid w:val="00B6248C"/>
    <w:rsid w:val="00B71A05"/>
    <w:rsid w:val="00B71CF0"/>
    <w:rsid w:val="00B8441A"/>
    <w:rsid w:val="00B91F20"/>
    <w:rsid w:val="00BB517E"/>
    <w:rsid w:val="00BB7DBD"/>
    <w:rsid w:val="00BD0D1D"/>
    <w:rsid w:val="00BD307E"/>
    <w:rsid w:val="00BD5D5C"/>
    <w:rsid w:val="00C01F82"/>
    <w:rsid w:val="00C073CC"/>
    <w:rsid w:val="00C11329"/>
    <w:rsid w:val="00C3291A"/>
    <w:rsid w:val="00C36790"/>
    <w:rsid w:val="00C36F35"/>
    <w:rsid w:val="00C46562"/>
    <w:rsid w:val="00C51E1E"/>
    <w:rsid w:val="00C63D94"/>
    <w:rsid w:val="00C77554"/>
    <w:rsid w:val="00C77D7E"/>
    <w:rsid w:val="00C823E2"/>
    <w:rsid w:val="00C83AA1"/>
    <w:rsid w:val="00CA3276"/>
    <w:rsid w:val="00CB5B24"/>
    <w:rsid w:val="00CC1CC7"/>
    <w:rsid w:val="00CC1F3F"/>
    <w:rsid w:val="00CC61AA"/>
    <w:rsid w:val="00CC6E88"/>
    <w:rsid w:val="00CF73AC"/>
    <w:rsid w:val="00D025A9"/>
    <w:rsid w:val="00D03C20"/>
    <w:rsid w:val="00D07706"/>
    <w:rsid w:val="00D26B93"/>
    <w:rsid w:val="00D350BC"/>
    <w:rsid w:val="00D3727B"/>
    <w:rsid w:val="00D4165C"/>
    <w:rsid w:val="00D454EB"/>
    <w:rsid w:val="00D54028"/>
    <w:rsid w:val="00D60809"/>
    <w:rsid w:val="00D60E33"/>
    <w:rsid w:val="00D74146"/>
    <w:rsid w:val="00D82E79"/>
    <w:rsid w:val="00D961EE"/>
    <w:rsid w:val="00D97010"/>
    <w:rsid w:val="00DB78FA"/>
    <w:rsid w:val="00DC4B7D"/>
    <w:rsid w:val="00DC5B51"/>
    <w:rsid w:val="00DC6270"/>
    <w:rsid w:val="00DD1F7C"/>
    <w:rsid w:val="00DE1106"/>
    <w:rsid w:val="00DE4C6F"/>
    <w:rsid w:val="00E03C29"/>
    <w:rsid w:val="00E04CAC"/>
    <w:rsid w:val="00E04DF0"/>
    <w:rsid w:val="00E14D92"/>
    <w:rsid w:val="00E32EF0"/>
    <w:rsid w:val="00E65EB4"/>
    <w:rsid w:val="00E76044"/>
    <w:rsid w:val="00E83B5E"/>
    <w:rsid w:val="00E85C86"/>
    <w:rsid w:val="00E94688"/>
    <w:rsid w:val="00E9631B"/>
    <w:rsid w:val="00EA0AD0"/>
    <w:rsid w:val="00EA76E8"/>
    <w:rsid w:val="00EA7C0A"/>
    <w:rsid w:val="00EB4CEC"/>
    <w:rsid w:val="00EC30DE"/>
    <w:rsid w:val="00EC51D8"/>
    <w:rsid w:val="00EC6C29"/>
    <w:rsid w:val="00ED03DE"/>
    <w:rsid w:val="00ED0654"/>
    <w:rsid w:val="00ED1DE2"/>
    <w:rsid w:val="00EF2CE2"/>
    <w:rsid w:val="00F0156A"/>
    <w:rsid w:val="00F0291F"/>
    <w:rsid w:val="00F06D84"/>
    <w:rsid w:val="00F07A0E"/>
    <w:rsid w:val="00F202DF"/>
    <w:rsid w:val="00F20B0D"/>
    <w:rsid w:val="00F350FE"/>
    <w:rsid w:val="00F407E4"/>
    <w:rsid w:val="00F40A31"/>
    <w:rsid w:val="00F435B9"/>
    <w:rsid w:val="00F56376"/>
    <w:rsid w:val="00F62382"/>
    <w:rsid w:val="00F669E5"/>
    <w:rsid w:val="00F6751F"/>
    <w:rsid w:val="00F71C26"/>
    <w:rsid w:val="00F7452F"/>
    <w:rsid w:val="00F81CD2"/>
    <w:rsid w:val="00F82C7A"/>
    <w:rsid w:val="00F8597F"/>
    <w:rsid w:val="00F94019"/>
    <w:rsid w:val="00FA0C11"/>
    <w:rsid w:val="00FA0F2D"/>
    <w:rsid w:val="00FA3794"/>
    <w:rsid w:val="00FA6713"/>
    <w:rsid w:val="00FB3BB6"/>
    <w:rsid w:val="00FC2C2B"/>
    <w:rsid w:val="00FD1A79"/>
    <w:rsid w:val="00FD3546"/>
    <w:rsid w:val="00FD450A"/>
    <w:rsid w:val="00FD5C77"/>
    <w:rsid w:val="00FE5BB0"/>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2950B7"/>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2950B7"/>
    <w:pPr>
      <w:keepNext/>
      <w:numPr>
        <w:ilvl w:val="1"/>
        <w:numId w:val="2"/>
      </w:numPr>
      <w:spacing w:before="240" w:after="40"/>
      <w:jc w:val="both"/>
      <w:outlineLvl w:val="1"/>
    </w:pPr>
    <w:rPr>
      <w:rFonts w:ascii="Arial" w:eastAsia="Times New Roman" w:hAnsi="Arial" w:cs="Times New Roman"/>
    </w:rPr>
  </w:style>
  <w:style w:type="paragraph" w:styleId="Nadpis3">
    <w:name w:val="heading 3"/>
    <w:basedOn w:val="Normln"/>
    <w:next w:val="Normln"/>
    <w:link w:val="Nadpis3Char"/>
    <w:qFormat/>
    <w:rsid w:val="002950B7"/>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2950B7"/>
    <w:pPr>
      <w:numPr>
        <w:ilvl w:val="4"/>
        <w:numId w:val="2"/>
      </w:numPr>
      <w:spacing w:before="240" w:after="60"/>
      <w:jc w:val="both"/>
      <w:outlineLvl w:val="4"/>
    </w:pPr>
    <w:rPr>
      <w:rFonts w:ascii="Times New Roman" w:eastAsia="Times New Roman" w:hAnsi="Times New Roman" w:cs="Times New Roman"/>
      <w:szCs w:val="20"/>
    </w:rPr>
  </w:style>
  <w:style w:type="paragraph" w:styleId="Nadpis6">
    <w:name w:val="heading 6"/>
    <w:basedOn w:val="Normln"/>
    <w:next w:val="Normln"/>
    <w:link w:val="Nadpis6Char"/>
    <w:qFormat/>
    <w:rsid w:val="002950B7"/>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2950B7"/>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2950B7"/>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2950B7"/>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2950B7"/>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2950B7"/>
    <w:rPr>
      <w:rFonts w:ascii="Arial" w:eastAsia="Times New Roman" w:hAnsi="Arial" w:cs="Times New Roman"/>
    </w:rPr>
  </w:style>
  <w:style w:type="character" w:customStyle="1" w:styleId="Nadpis3Char">
    <w:name w:val="Nadpis 3 Char"/>
    <w:basedOn w:val="Standardnpsmoodstavce"/>
    <w:link w:val="Nadpis3"/>
    <w:rsid w:val="002950B7"/>
    <w:rPr>
      <w:rFonts w:ascii="Arial" w:eastAsia="Times New Roman" w:hAnsi="Arial" w:cs="Arial"/>
      <w:lang w:eastAsia="cs-CZ"/>
    </w:rPr>
  </w:style>
  <w:style w:type="character" w:customStyle="1" w:styleId="Nadpis5Char">
    <w:name w:val="Nadpis 5 Char"/>
    <w:basedOn w:val="Standardnpsmoodstavce"/>
    <w:link w:val="Nadpis5"/>
    <w:rsid w:val="002950B7"/>
    <w:rPr>
      <w:rFonts w:ascii="Times New Roman" w:eastAsia="Times New Roman" w:hAnsi="Times New Roman" w:cs="Times New Roman"/>
      <w:szCs w:val="20"/>
    </w:rPr>
  </w:style>
  <w:style w:type="character" w:customStyle="1" w:styleId="Nadpis6Char">
    <w:name w:val="Nadpis 6 Char"/>
    <w:basedOn w:val="Standardnpsmoodstavce"/>
    <w:link w:val="Nadpis6"/>
    <w:rsid w:val="002950B7"/>
    <w:rPr>
      <w:rFonts w:ascii="Arial" w:eastAsia="Times New Roman" w:hAnsi="Arial" w:cs="Arial"/>
      <w:i/>
      <w:lang w:eastAsia="cs-CZ"/>
    </w:rPr>
  </w:style>
  <w:style w:type="character" w:customStyle="1" w:styleId="Nadpis7Char">
    <w:name w:val="Nadpis 7 Char"/>
    <w:basedOn w:val="Standardnpsmoodstavce"/>
    <w:link w:val="Nadpis7"/>
    <w:rsid w:val="002950B7"/>
    <w:rPr>
      <w:rFonts w:ascii="Arial" w:eastAsia="Times New Roman" w:hAnsi="Arial" w:cs="Arial"/>
      <w:sz w:val="20"/>
      <w:lang w:eastAsia="cs-CZ"/>
    </w:rPr>
  </w:style>
  <w:style w:type="character" w:customStyle="1" w:styleId="Nadpis8Char">
    <w:name w:val="Nadpis 8 Char"/>
    <w:basedOn w:val="Standardnpsmoodstavce"/>
    <w:link w:val="Nadpis8"/>
    <w:rsid w:val="002950B7"/>
    <w:rPr>
      <w:rFonts w:ascii="Arial" w:eastAsia="Times New Roman" w:hAnsi="Arial" w:cs="Arial"/>
      <w:i/>
      <w:sz w:val="20"/>
      <w:lang w:eastAsia="cs-CZ"/>
    </w:rPr>
  </w:style>
  <w:style w:type="character" w:customStyle="1" w:styleId="Nadpis9Char">
    <w:name w:val="Nadpis 9 Char"/>
    <w:basedOn w:val="Standardnpsmoodstavce"/>
    <w:link w:val="Nadpis9"/>
    <w:rsid w:val="002950B7"/>
    <w:rPr>
      <w:rFonts w:ascii="Arial" w:eastAsia="Times New Roman" w:hAnsi="Arial" w:cs="Arial"/>
      <w:b/>
      <w:i/>
      <w:sz w:val="18"/>
      <w:lang w:eastAsia="cs-CZ"/>
    </w:rPr>
  </w:style>
  <w:style w:type="paragraph" w:styleId="Seznamsodrkami2">
    <w:name w:val="List Bullet 2"/>
    <w:basedOn w:val="Normln"/>
    <w:autoRedefine/>
    <w:semiHidden/>
    <w:rsid w:val="00EC6C29"/>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List_aplikace_Microsoft_Office_Excel_97-20031.xls"/><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List_aplikace_Microsoft_Office_Excel1.xlsx"/><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5707</Words>
  <Characters>33675</Characters>
  <Application>Microsoft Office Word</Application>
  <DocSecurity>0</DocSecurity>
  <Lines>280</Lines>
  <Paragraphs>78</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39304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4</cp:revision>
  <cp:lastPrinted>2019-05-15T11:10:00Z</cp:lastPrinted>
  <dcterms:created xsi:type="dcterms:W3CDTF">2019-05-15T09:19:00Z</dcterms:created>
  <dcterms:modified xsi:type="dcterms:W3CDTF">2019-05-15T11:10:00Z</dcterms:modified>
</cp:coreProperties>
</file>